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59" w:rsidRPr="00467BDE" w:rsidRDefault="00D63559" w:rsidP="00D63559">
      <w:pPr>
        <w:jc w:val="center"/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D63559" w:rsidRDefault="00D63559" w:rsidP="00D63559">
      <w:pPr>
        <w:jc w:val="center"/>
        <w:rPr>
          <w:b/>
        </w:rPr>
      </w:pPr>
    </w:p>
    <w:p w:rsidR="00D63559" w:rsidRDefault="00D63559" w:rsidP="00D63559">
      <w:pPr>
        <w:jc w:val="center"/>
        <w:rPr>
          <w:b/>
        </w:rPr>
      </w:pPr>
      <w:r>
        <w:rPr>
          <w:b/>
        </w:rPr>
        <w:t>ПОСТАНОВЛЕНИЕ</w:t>
      </w:r>
    </w:p>
    <w:p w:rsidR="00D63559" w:rsidRDefault="00D63559" w:rsidP="00D63559">
      <w:pPr>
        <w:rPr>
          <w:b/>
        </w:rPr>
      </w:pPr>
    </w:p>
    <w:p w:rsidR="00D63559" w:rsidRDefault="00D63559" w:rsidP="00D63559">
      <w:pPr>
        <w:rPr>
          <w:b/>
        </w:rPr>
      </w:pPr>
      <w:r>
        <w:rPr>
          <w:b/>
        </w:rPr>
        <w:t>18.12.2020 г.                                                                                                   № 132</w:t>
      </w:r>
    </w:p>
    <w:p w:rsidR="00D63559" w:rsidRDefault="00D63559" w:rsidP="00D63559">
      <w:pPr>
        <w:rPr>
          <w:b/>
        </w:rPr>
      </w:pPr>
    </w:p>
    <w:p w:rsidR="00D63559" w:rsidRPr="00D63559" w:rsidRDefault="00D63559" w:rsidP="00D63559">
      <w:pPr>
        <w:jc w:val="center"/>
        <w:rPr>
          <w:b/>
          <w:bCs/>
        </w:rPr>
      </w:pPr>
      <w:r w:rsidRPr="00D63559">
        <w:t xml:space="preserve">О внесении изменений в постановление администрации </w:t>
      </w:r>
      <w:proofErr w:type="spellStart"/>
      <w:r w:rsidRPr="00D63559">
        <w:t>Зудовского</w:t>
      </w:r>
      <w:proofErr w:type="spellEnd"/>
      <w:r w:rsidRPr="00D63559">
        <w:t xml:space="preserve"> сельсовета </w:t>
      </w:r>
      <w:proofErr w:type="spellStart"/>
      <w:r w:rsidRPr="00D63559">
        <w:t>Болотнинского</w:t>
      </w:r>
      <w:proofErr w:type="spellEnd"/>
      <w:r w:rsidRPr="00D63559">
        <w:t xml:space="preserve"> района Новосибирской области от 08.08.2016 № 69 «Об  утверждении Административного регламента </w:t>
      </w:r>
      <w:r w:rsidRPr="00D63559">
        <w:rPr>
          <w:bCs/>
        </w:rPr>
        <w:t xml:space="preserve">предоставления муниципальной услуги по </w:t>
      </w:r>
      <w:r w:rsidRPr="00D63559">
        <w:t xml:space="preserve">изменению </w:t>
      </w:r>
      <w:proofErr w:type="gramStart"/>
      <w:r w:rsidRPr="00D63559"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D63559">
        <w:t>»</w:t>
      </w:r>
    </w:p>
    <w:p w:rsidR="00D63559" w:rsidRPr="00D63559" w:rsidRDefault="00D63559" w:rsidP="00D63559">
      <w:r w:rsidRPr="00D63559">
        <w:t xml:space="preserve"> </w:t>
      </w:r>
      <w:r w:rsidRPr="00D63559">
        <w:rPr>
          <w:bCs/>
        </w:rPr>
        <w:t xml:space="preserve"> </w:t>
      </w:r>
    </w:p>
    <w:p w:rsidR="00D63559" w:rsidRPr="00D63559" w:rsidRDefault="00D63559" w:rsidP="00D63559">
      <w:pPr>
        <w:jc w:val="both"/>
        <w:rPr>
          <w:b/>
        </w:rPr>
      </w:pPr>
      <w:r w:rsidRPr="00D63559">
        <w:t xml:space="preserve">       В связи с приведением нормативных правовых актов администрации </w:t>
      </w:r>
      <w:proofErr w:type="spellStart"/>
      <w:r w:rsidRPr="00D63559">
        <w:t>Зудовского</w:t>
      </w:r>
      <w:proofErr w:type="spellEnd"/>
      <w:r w:rsidRPr="00D63559">
        <w:t xml:space="preserve"> сельсовета </w:t>
      </w:r>
      <w:proofErr w:type="spellStart"/>
      <w:r w:rsidRPr="00D63559">
        <w:t>Болотнинского</w:t>
      </w:r>
      <w:proofErr w:type="spellEnd"/>
      <w:r w:rsidRPr="00D63559">
        <w:t xml:space="preserve"> района Новосибирской области в соответствие с действующим законодательством,  </w:t>
      </w:r>
      <w:proofErr w:type="spellStart"/>
      <w:proofErr w:type="gramStart"/>
      <w:r w:rsidRPr="00D63559">
        <w:rPr>
          <w:b/>
        </w:rPr>
        <w:t>п</w:t>
      </w:r>
      <w:proofErr w:type="spellEnd"/>
      <w:proofErr w:type="gramEnd"/>
      <w:r w:rsidRPr="00D63559">
        <w:rPr>
          <w:b/>
        </w:rPr>
        <w:t xml:space="preserve"> о с т а </w:t>
      </w:r>
      <w:proofErr w:type="spellStart"/>
      <w:r w:rsidRPr="00D63559">
        <w:rPr>
          <w:b/>
        </w:rPr>
        <w:t>н</w:t>
      </w:r>
      <w:proofErr w:type="spellEnd"/>
      <w:r w:rsidRPr="00D63559">
        <w:rPr>
          <w:b/>
        </w:rPr>
        <w:t xml:space="preserve"> о в л я е т:</w:t>
      </w:r>
    </w:p>
    <w:p w:rsidR="00D63559" w:rsidRPr="00D63559" w:rsidRDefault="00D63559" w:rsidP="00D63559">
      <w:pPr>
        <w:jc w:val="both"/>
        <w:rPr>
          <w:rStyle w:val="apple-style-span"/>
        </w:rPr>
      </w:pPr>
      <w:r w:rsidRPr="00D63559">
        <w:t xml:space="preserve">       1.Внести в постановление администрации </w:t>
      </w:r>
      <w:proofErr w:type="spellStart"/>
      <w:r w:rsidRPr="00D63559">
        <w:t>Зудовского</w:t>
      </w:r>
      <w:proofErr w:type="spellEnd"/>
      <w:r w:rsidRPr="00D63559">
        <w:t xml:space="preserve"> сельсовета </w:t>
      </w:r>
      <w:proofErr w:type="spellStart"/>
      <w:r w:rsidRPr="00D63559">
        <w:t>Болотнинского</w:t>
      </w:r>
      <w:proofErr w:type="spellEnd"/>
      <w:r w:rsidRPr="00D63559">
        <w:t xml:space="preserve"> района Новосибирской области от 08.08.2016 № 69 «Об утверждении  Административного регламента</w:t>
      </w:r>
      <w:r w:rsidRPr="00D63559">
        <w:rPr>
          <w:rStyle w:val="apple-style-span"/>
        </w:rPr>
        <w:t xml:space="preserve"> </w:t>
      </w:r>
      <w:r w:rsidRPr="00D63559">
        <w:t xml:space="preserve"> </w:t>
      </w:r>
      <w:r w:rsidRPr="00D63559">
        <w:rPr>
          <w:bCs/>
        </w:rPr>
        <w:t xml:space="preserve">предоставления муниципальной услуги по </w:t>
      </w:r>
      <w:r w:rsidRPr="00D63559">
        <w:t xml:space="preserve">изменению </w:t>
      </w:r>
      <w:proofErr w:type="gramStart"/>
      <w:r w:rsidRPr="00D63559"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D63559">
        <w:t>».</w:t>
      </w:r>
      <w:r w:rsidRPr="00D63559">
        <w:rPr>
          <w:rStyle w:val="apple-style-span"/>
        </w:rPr>
        <w:t xml:space="preserve">                       </w:t>
      </w:r>
    </w:p>
    <w:p w:rsidR="00D63559" w:rsidRPr="00D63559" w:rsidRDefault="00D63559" w:rsidP="00D63559">
      <w:pPr>
        <w:jc w:val="both"/>
      </w:pPr>
      <w:r w:rsidRPr="00D63559">
        <w:rPr>
          <w:rStyle w:val="apple-style-span"/>
        </w:rPr>
        <w:t xml:space="preserve">        1.1 в  </w:t>
      </w:r>
      <w:r w:rsidRPr="00D63559">
        <w:rPr>
          <w:bCs/>
        </w:rPr>
        <w:t>п. 3.6 административного регламента абзац «</w:t>
      </w:r>
      <w:r w:rsidRPr="00D63559">
        <w:t xml:space="preserve">- выписка </w:t>
      </w:r>
      <w:proofErr w:type="gramStart"/>
      <w:r w:rsidRPr="00D63559">
        <w:t>из</w:t>
      </w:r>
      <w:proofErr w:type="gramEnd"/>
      <w:r w:rsidRPr="00D63559">
        <w:t xml:space="preserve"> </w:t>
      </w:r>
      <w:proofErr w:type="gramStart"/>
      <w:r w:rsidRPr="00D63559">
        <w:t>домовой</w:t>
      </w:r>
      <w:proofErr w:type="gramEnd"/>
      <w:r w:rsidRPr="00D63559">
        <w:t xml:space="preserve"> книги на  жилое помещение (копия)» заменить на «- информация о лицах, проживающих (состоящих на регистрационном учете) совместно с заявителем в порядке межведомственного взаимодействия с органом, уполномоченным на осуществление функций по контролю и надзору в сфере миграции;».</w:t>
      </w:r>
    </w:p>
    <w:p w:rsidR="00D63559" w:rsidRPr="00D63559" w:rsidRDefault="00D63559" w:rsidP="00D63559">
      <w:pPr>
        <w:jc w:val="both"/>
      </w:pPr>
      <w:r w:rsidRPr="00D63559">
        <w:t xml:space="preserve">        1.2 в п.3.6 после слов «свидетельства о рождении» дополнить словами «, если они выданы компетентными органами иностранного государства, и их нотариально удостоверенный перевод на русский язык».</w:t>
      </w:r>
    </w:p>
    <w:p w:rsidR="00D63559" w:rsidRPr="00D63559" w:rsidRDefault="00D63559" w:rsidP="00D63559">
      <w:pPr>
        <w:jc w:val="both"/>
      </w:pPr>
      <w:r w:rsidRPr="00D63559">
        <w:t xml:space="preserve">       1.3 п.3.6.1. дополнить абзацем «- информация о лицах, проживающих (состоящих на регистрационном учете) совместно с заявителем в порядке межведомственного взаимодействия с органом, уполномоченным на осуществление функций по контролю и надзору в сфере миграции;</w:t>
      </w:r>
    </w:p>
    <w:p w:rsidR="00D63559" w:rsidRPr="00D63559" w:rsidRDefault="00D63559" w:rsidP="00D63559">
      <w:pPr>
        <w:jc w:val="both"/>
      </w:pPr>
      <w:r w:rsidRPr="00D63559">
        <w:t xml:space="preserve">      1.4 в п.11.9.2. абзац девятый изложить в следующей редакции:</w:t>
      </w:r>
    </w:p>
    <w:p w:rsidR="00D63559" w:rsidRPr="00D63559" w:rsidRDefault="00D63559" w:rsidP="00D63559">
      <w:pPr>
        <w:jc w:val="both"/>
      </w:pPr>
      <w:r w:rsidRPr="00D63559">
        <w:t xml:space="preserve">  - </w:t>
      </w:r>
      <w:r w:rsidRPr="00D63559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D63559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D63559">
        <w:t>распространяются</w:t>
      </w:r>
      <w:proofErr w:type="gramEnd"/>
      <w:r w:rsidRPr="00D63559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</w:t>
      </w:r>
      <w:r w:rsidRPr="00D63559">
        <w:lastRenderedPageBreak/>
        <w:t xml:space="preserve">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D63559" w:rsidRPr="00D63559" w:rsidRDefault="00D63559" w:rsidP="00D63559">
      <w:pPr>
        <w:jc w:val="both"/>
      </w:pPr>
      <w:r w:rsidRPr="00D63559">
        <w:t xml:space="preserve">    2.</w:t>
      </w:r>
      <w:r w:rsidRPr="00D63559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D63559">
        <w:rPr>
          <w:bCs/>
        </w:rPr>
        <w:t>Зудовский</w:t>
      </w:r>
      <w:proofErr w:type="spellEnd"/>
      <w:r w:rsidRPr="00D63559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D63559">
        <w:rPr>
          <w:bCs/>
        </w:rPr>
        <w:t>Зудовского</w:t>
      </w:r>
      <w:proofErr w:type="spellEnd"/>
      <w:r w:rsidRPr="00D63559">
        <w:rPr>
          <w:bCs/>
        </w:rPr>
        <w:t xml:space="preserve"> сельсовета в сети Интернет.</w:t>
      </w:r>
    </w:p>
    <w:p w:rsidR="00D63559" w:rsidRPr="00D63559" w:rsidRDefault="00D63559" w:rsidP="00D63559">
      <w:pPr>
        <w:jc w:val="both"/>
        <w:rPr>
          <w:bCs/>
        </w:rPr>
      </w:pPr>
    </w:p>
    <w:p w:rsidR="00D63559" w:rsidRPr="00D63559" w:rsidRDefault="00D63559" w:rsidP="00D63559">
      <w:pPr>
        <w:jc w:val="both"/>
        <w:rPr>
          <w:bCs/>
        </w:rPr>
      </w:pPr>
      <w:r w:rsidRPr="00D63559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3559">
        <w:t xml:space="preserve">Глава </w:t>
      </w:r>
      <w:proofErr w:type="spellStart"/>
      <w:r w:rsidRPr="00D63559">
        <w:t>Зудовского</w:t>
      </w:r>
      <w:proofErr w:type="spellEnd"/>
      <w:r w:rsidRPr="00D63559">
        <w:t xml:space="preserve"> сельсовета</w:t>
      </w:r>
    </w:p>
    <w:p w:rsidR="00D63559" w:rsidRPr="00D63559" w:rsidRDefault="00D63559" w:rsidP="00D63559">
      <w:pPr>
        <w:jc w:val="both"/>
        <w:rPr>
          <w:bCs/>
        </w:rPr>
      </w:pPr>
      <w:proofErr w:type="spellStart"/>
      <w:r w:rsidRPr="00D63559">
        <w:t>Болотнинского</w:t>
      </w:r>
      <w:proofErr w:type="spellEnd"/>
      <w:r w:rsidRPr="00D63559">
        <w:t xml:space="preserve"> района                                 </w:t>
      </w:r>
    </w:p>
    <w:p w:rsidR="00D63559" w:rsidRPr="00D63559" w:rsidRDefault="00D63559" w:rsidP="00D63559">
      <w:r w:rsidRPr="00D63559">
        <w:t xml:space="preserve">Новосибирской области                                                                      </w:t>
      </w:r>
      <w:bookmarkStart w:id="0" w:name="_GoBack"/>
      <w:bookmarkEnd w:id="0"/>
      <w:r w:rsidRPr="00D63559">
        <w:t xml:space="preserve">И.С. Гончарова </w:t>
      </w:r>
    </w:p>
    <w:p w:rsidR="00D63559" w:rsidRPr="00D63559" w:rsidRDefault="00D63559" w:rsidP="00D63559">
      <w:r w:rsidRPr="00D63559">
        <w:t xml:space="preserve">                          </w:t>
      </w:r>
    </w:p>
    <w:p w:rsidR="00D63559" w:rsidRPr="00D63559" w:rsidRDefault="00D63559" w:rsidP="00D63559"/>
    <w:p w:rsidR="00D63559" w:rsidRPr="00D63559" w:rsidRDefault="00D63559" w:rsidP="00D63559"/>
    <w:p w:rsidR="004E01FD" w:rsidRPr="00D63559" w:rsidRDefault="004E01FD"/>
    <w:sectPr w:rsidR="004E01FD" w:rsidRPr="00D63559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59"/>
    <w:rsid w:val="004E01FD"/>
    <w:rsid w:val="00D6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3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2020-12-22T04:49:00Z</cp:lastPrinted>
  <dcterms:created xsi:type="dcterms:W3CDTF">2020-12-22T04:48:00Z</dcterms:created>
  <dcterms:modified xsi:type="dcterms:W3CDTF">2020-12-22T04:50:00Z</dcterms:modified>
</cp:coreProperties>
</file>