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06" w:rsidRDefault="00D117C1" w:rsidP="00266F02">
      <w:pPr>
        <w:shd w:val="clear" w:color="auto" w:fill="FFFFFF"/>
        <w:tabs>
          <w:tab w:val="left" w:pos="9130"/>
        </w:tabs>
        <w:spacing w:after="0" w:line="240" w:lineRule="auto"/>
        <w:ind w:left="6521" w:firstLine="41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sz w:val="28"/>
          <w:szCs w:val="28"/>
        </w:rPr>
        <w:t>Приложение № 9 к</w:t>
      </w:r>
      <w:r w:rsidR="00266F02">
        <w:rPr>
          <w:rFonts w:ascii="Times New Roman" w:hAnsi="Times New Roman" w:cs="Times New Roman"/>
          <w:sz w:val="28"/>
          <w:szCs w:val="28"/>
        </w:rPr>
        <w:t xml:space="preserve"> проекту р</w:t>
      </w:r>
      <w:r w:rsidRPr="00D117C1">
        <w:rPr>
          <w:rFonts w:ascii="Times New Roman" w:hAnsi="Times New Roman" w:cs="Times New Roman"/>
          <w:sz w:val="28"/>
          <w:szCs w:val="28"/>
        </w:rPr>
        <w:t>ешени</w:t>
      </w:r>
      <w:r w:rsidR="00266F02">
        <w:rPr>
          <w:rFonts w:ascii="Times New Roman" w:hAnsi="Times New Roman" w:cs="Times New Roman"/>
          <w:sz w:val="28"/>
          <w:szCs w:val="28"/>
        </w:rPr>
        <w:t>я</w:t>
      </w:r>
      <w:r w:rsidRPr="00D117C1">
        <w:rPr>
          <w:rFonts w:ascii="Times New Roman" w:hAnsi="Times New Roman" w:cs="Times New Roman"/>
          <w:sz w:val="28"/>
          <w:szCs w:val="28"/>
        </w:rPr>
        <w:t xml:space="preserve"> </w:t>
      </w:r>
      <w:r w:rsidR="001F3B6E">
        <w:rPr>
          <w:rFonts w:ascii="Times New Roman" w:hAnsi="Times New Roman" w:cs="Times New Roman"/>
          <w:sz w:val="28"/>
          <w:szCs w:val="28"/>
        </w:rPr>
        <w:t xml:space="preserve"> № 218</w:t>
      </w:r>
      <w:r w:rsidR="00C16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206" w:rsidRDefault="00D252E9" w:rsidP="00D117C1">
      <w:pPr>
        <w:shd w:val="clear" w:color="auto" w:fill="FFFFFF"/>
        <w:tabs>
          <w:tab w:val="left" w:pos="9130"/>
        </w:tabs>
        <w:spacing w:after="0" w:line="240" w:lineRule="auto"/>
        <w:ind w:left="6521" w:firstLine="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F05C47">
        <w:rPr>
          <w:rFonts w:ascii="Times New Roman" w:hAnsi="Times New Roman" w:cs="Times New Roman"/>
          <w:sz w:val="28"/>
          <w:szCs w:val="28"/>
        </w:rPr>
        <w:t xml:space="preserve"> сессии </w:t>
      </w:r>
      <w:r w:rsidR="00C16206">
        <w:rPr>
          <w:rFonts w:ascii="Times New Roman" w:hAnsi="Times New Roman" w:cs="Times New Roman"/>
          <w:sz w:val="28"/>
          <w:szCs w:val="28"/>
        </w:rPr>
        <w:t xml:space="preserve">(третьего созыва) Совета депутатов </w:t>
      </w:r>
      <w:proofErr w:type="spellStart"/>
      <w:r w:rsidR="00C16206">
        <w:rPr>
          <w:rFonts w:ascii="Times New Roman" w:hAnsi="Times New Roman" w:cs="Times New Roman"/>
          <w:sz w:val="28"/>
          <w:szCs w:val="28"/>
        </w:rPr>
        <w:t>Зудовского</w:t>
      </w:r>
      <w:proofErr w:type="spellEnd"/>
      <w:r w:rsidR="00C16206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117C1" w:rsidRPr="00D117C1" w:rsidRDefault="00D252E9" w:rsidP="00D117C1">
      <w:pPr>
        <w:shd w:val="clear" w:color="auto" w:fill="FFFFFF"/>
        <w:tabs>
          <w:tab w:val="left" w:pos="9130"/>
        </w:tabs>
        <w:spacing w:after="0" w:line="240" w:lineRule="auto"/>
        <w:ind w:left="6521" w:firstLine="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</w:t>
      </w:r>
      <w:r w:rsidR="00C16206">
        <w:rPr>
          <w:rFonts w:ascii="Times New Roman" w:hAnsi="Times New Roman" w:cs="Times New Roman"/>
          <w:sz w:val="28"/>
          <w:szCs w:val="28"/>
        </w:rPr>
        <w:t xml:space="preserve">.11.2009г. </w:t>
      </w:r>
    </w:p>
    <w:p w:rsidR="00D117C1" w:rsidRPr="00D117C1" w:rsidRDefault="00D117C1" w:rsidP="00D117C1">
      <w:pPr>
        <w:shd w:val="clear" w:color="auto" w:fill="FFFFFF"/>
        <w:spacing w:before="806" w:after="0" w:line="240" w:lineRule="auto"/>
        <w:ind w:left="2268" w:right="2217" w:firstLine="142"/>
        <w:jc w:val="center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 w:rsidRPr="00D117C1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Программа  муниципальных гарант</w:t>
      </w:r>
      <w:r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и</w:t>
      </w:r>
      <w:r w:rsidRPr="00D117C1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й  на                20</w:t>
      </w:r>
      <w:r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10</w:t>
      </w:r>
      <w:r w:rsidRPr="00D117C1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год </w:t>
      </w:r>
    </w:p>
    <w:p w:rsidR="00D117C1" w:rsidRPr="00D117C1" w:rsidRDefault="00D117C1" w:rsidP="00D117C1">
      <w:pPr>
        <w:shd w:val="clear" w:color="auto" w:fill="FFFFFF"/>
        <w:spacing w:before="264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1. Общие положения</w:t>
      </w:r>
    </w:p>
    <w:p w:rsidR="00D117C1" w:rsidRPr="00D117C1" w:rsidRDefault="00D117C1" w:rsidP="00D117C1">
      <w:pPr>
        <w:widowControl w:val="0"/>
        <w:numPr>
          <w:ilvl w:val="0"/>
          <w:numId w:val="1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before="278" w:after="0" w:line="240" w:lineRule="auto"/>
        <w:ind w:firstLine="427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Настоящей программой определяется порядок и условия предост</w:t>
      </w:r>
      <w:r w:rsidR="00FD32CD">
        <w:rPr>
          <w:rFonts w:ascii="Times New Roman" w:hAnsi="Times New Roman" w:cs="Times New Roman"/>
          <w:color w:val="000000"/>
          <w:spacing w:val="-6"/>
          <w:sz w:val="28"/>
          <w:szCs w:val="28"/>
        </w:rPr>
        <w:t>авления</w:t>
      </w:r>
      <w:r w:rsidR="00FD32CD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  <w:t>муниципальных гарантий а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дминистрацией </w:t>
      </w:r>
      <w:proofErr w:type="spellStart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Зудовского</w:t>
      </w:r>
      <w:proofErr w:type="spellEnd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сельсовета. Настоящая программа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направлена на повышение эффективности предоставления муниципальных гарантий за счет применения формализованного конкурсного отбора наиболее перспективных предложений о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предоставлении муниципальных гарантий, а также снижение рисков невыполнения получателем гарантий своих обязательств, приводящих к увеличению расходов </w:t>
      </w:r>
      <w:r w:rsidRPr="00D117C1">
        <w:rPr>
          <w:rFonts w:ascii="Times New Roman" w:hAnsi="Times New Roman" w:cs="Times New Roman"/>
          <w:color w:val="000000"/>
          <w:spacing w:val="-10"/>
          <w:sz w:val="28"/>
          <w:szCs w:val="28"/>
        </w:rPr>
        <w:t>бюджета поселения.</w:t>
      </w:r>
    </w:p>
    <w:p w:rsidR="00D117C1" w:rsidRPr="00D117C1" w:rsidRDefault="00D117C1" w:rsidP="00D117C1">
      <w:pPr>
        <w:shd w:val="clear" w:color="auto" w:fill="FFFFFF"/>
        <w:spacing w:before="24"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1.2. </w:t>
      </w:r>
      <w:proofErr w:type="gramStart"/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Под муниципальной гарантией </w:t>
      </w:r>
      <w:r w:rsidR="00FD32CD">
        <w:rPr>
          <w:rFonts w:ascii="Times New Roman" w:hAnsi="Times New Roman" w:cs="Times New Roman"/>
          <w:color w:val="000000"/>
          <w:spacing w:val="-7"/>
          <w:sz w:val="28"/>
          <w:szCs w:val="28"/>
        </w:rPr>
        <w:t>а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дминистрации </w:t>
      </w:r>
      <w:proofErr w:type="spellStart"/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Зудовского</w:t>
      </w:r>
      <w:proofErr w:type="spellEnd"/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сельсовета (далее - гарантией) в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целях настоящей программы понимается вид долгового обязательства, в силу которого </w:t>
      </w:r>
      <w:r w:rsidR="00FD32CD">
        <w:rPr>
          <w:rFonts w:ascii="Times New Roman" w:hAnsi="Times New Roman" w:cs="Times New Roman"/>
          <w:color w:val="000000"/>
          <w:spacing w:val="-6"/>
          <w:sz w:val="28"/>
          <w:szCs w:val="28"/>
        </w:rPr>
        <w:t>а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дминистрация </w:t>
      </w:r>
      <w:proofErr w:type="spellStart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Зудовского</w:t>
      </w:r>
      <w:proofErr w:type="spellEnd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сельсовета</w:t>
      </w:r>
      <w:r w:rsidRPr="00D117C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(гарант) обязана при наступлении предусмотренного в гарантии события (гарантийного случая) уплатить лицу, в пользу которого предоставлена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гарантия (</w:t>
      </w:r>
      <w:r w:rsidRPr="00D117C1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бенефициару)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по его письменному требованию определенную в обязательстве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денежную сумму за счет средств бюджета поселения в соответствии с условиями даваемого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гарантом</w:t>
      </w:r>
      <w:proofErr w:type="gramEnd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обязательства отвечать за исполнение третьим лицом (</w:t>
      </w:r>
      <w:r w:rsidRPr="00D117C1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принципалом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) его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обязательств перед бенефициаром.</w:t>
      </w:r>
    </w:p>
    <w:p w:rsidR="00D117C1" w:rsidRPr="00D117C1" w:rsidRDefault="00D117C1" w:rsidP="00D117C1">
      <w:pPr>
        <w:widowControl w:val="0"/>
        <w:numPr>
          <w:ilvl w:val="0"/>
          <w:numId w:val="2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Гарантия оформляется договором о предост</w:t>
      </w:r>
      <w:r w:rsidR="00FD32CD">
        <w:rPr>
          <w:rFonts w:ascii="Times New Roman" w:hAnsi="Times New Roman" w:cs="Times New Roman"/>
          <w:color w:val="000000"/>
          <w:spacing w:val="-7"/>
          <w:sz w:val="28"/>
          <w:szCs w:val="28"/>
        </w:rPr>
        <w:t>авлении муниципальной гарантии а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дминистрации </w:t>
      </w:r>
      <w:proofErr w:type="spellStart"/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Зудовского</w:t>
      </w:r>
      <w:proofErr w:type="spellEnd"/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сельсовета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(далее - договор о пред</w:t>
      </w:r>
      <w:r w:rsidR="00FD32CD">
        <w:rPr>
          <w:rFonts w:ascii="Times New Roman" w:hAnsi="Times New Roman" w:cs="Times New Roman"/>
          <w:color w:val="000000"/>
          <w:spacing w:val="-6"/>
          <w:sz w:val="28"/>
          <w:szCs w:val="28"/>
        </w:rPr>
        <w:t>оставлении гарантии). От имени а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дминистрации </w:t>
      </w:r>
      <w:proofErr w:type="spellStart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Зудовского</w:t>
      </w:r>
      <w:proofErr w:type="spellEnd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сельсовета договор о предоставлении гарантии заключает администрация  в лице Главы поселения.</w:t>
      </w:r>
    </w:p>
    <w:p w:rsidR="00D117C1" w:rsidRPr="00D117C1" w:rsidRDefault="00D117C1" w:rsidP="00D117C1">
      <w:pPr>
        <w:widowControl w:val="0"/>
        <w:numPr>
          <w:ilvl w:val="0"/>
          <w:numId w:val="2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117C1">
        <w:rPr>
          <w:rFonts w:ascii="Times New Roman" w:hAnsi="Times New Roman" w:cs="Times New Roman"/>
          <w:color w:val="000000"/>
          <w:spacing w:val="-5"/>
          <w:sz w:val="28"/>
          <w:szCs w:val="28"/>
        </w:rPr>
        <w:t>Гарантии предоставляются юридическим лицам, независимо от их организационно-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правовой формы, в соответствии с программой муниципальных гарантий, сформированной на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конкурсной основе, при разработке проекта бюджета на очередной финансовый год.</w:t>
      </w:r>
    </w:p>
    <w:p w:rsidR="00D117C1" w:rsidRPr="00D117C1" w:rsidRDefault="00D117C1" w:rsidP="00D117C1">
      <w:pPr>
        <w:widowControl w:val="0"/>
        <w:numPr>
          <w:ilvl w:val="0"/>
          <w:numId w:val="2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before="5" w:after="0" w:line="240" w:lineRule="auto"/>
        <w:ind w:left="403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5"/>
          <w:sz w:val="28"/>
          <w:szCs w:val="28"/>
        </w:rPr>
        <w:t>К конкурсу не допускаются юридические лица:</w:t>
      </w:r>
    </w:p>
    <w:p w:rsidR="00D117C1" w:rsidRPr="00D117C1" w:rsidRDefault="00D117C1" w:rsidP="00D117C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находящиеся в процессе реорганизации, ликвидации или несостоятельности (банкротства);</w:t>
      </w:r>
    </w:p>
    <w:p w:rsidR="00D117C1" w:rsidRPr="00D117C1" w:rsidRDefault="00D117C1" w:rsidP="00D117C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имеющие неурегулированные обязательства по ранее предоставленным гарантиям;</w:t>
      </w:r>
    </w:p>
    <w:p w:rsidR="00D117C1" w:rsidRPr="001C50A4" w:rsidRDefault="00D117C1" w:rsidP="00D117C1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D32C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имеющие просроченную задолженность по предоставленным бюджетным средствам на возвратной основе и (или) обязательным платежам в бюджеты всех уровней бюджетной </w:t>
      </w:r>
      <w:r w:rsidRPr="00FD32CD">
        <w:rPr>
          <w:rFonts w:ascii="Times New Roman" w:hAnsi="Times New Roman" w:cs="Times New Roman"/>
          <w:color w:val="000000"/>
          <w:spacing w:val="-6"/>
          <w:sz w:val="28"/>
          <w:szCs w:val="28"/>
        </w:rPr>
        <w:t>системы Российской Федерации и государственные внебюджетные фонды.</w:t>
      </w:r>
    </w:p>
    <w:p w:rsidR="001C50A4" w:rsidRDefault="001C50A4" w:rsidP="001C50A4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42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1C50A4" w:rsidRDefault="001C50A4" w:rsidP="001C50A4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42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1C50A4" w:rsidRPr="00FD32CD" w:rsidRDefault="001C50A4" w:rsidP="001C50A4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42"/>
        <w:jc w:val="both"/>
        <w:rPr>
          <w:rFonts w:ascii="Times New Roman" w:hAnsi="Times New Roman" w:cs="Times New Roman"/>
          <w:sz w:val="28"/>
          <w:szCs w:val="28"/>
        </w:rPr>
      </w:pPr>
    </w:p>
    <w:p w:rsidR="00D117C1" w:rsidRPr="00D117C1" w:rsidRDefault="00D117C1" w:rsidP="00D117C1">
      <w:pPr>
        <w:widowControl w:val="0"/>
        <w:numPr>
          <w:ilvl w:val="0"/>
          <w:numId w:val="4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lastRenderedPageBreak/>
        <w:t xml:space="preserve">Гарантия предоставляется на срок указанный в договоре о предоставлении гарантии, но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не более чем на три года, если иное не предусмотрено нормами действующего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законодательства.</w:t>
      </w:r>
    </w:p>
    <w:p w:rsidR="00D117C1" w:rsidRPr="00D117C1" w:rsidRDefault="00FD32CD" w:rsidP="00D117C1">
      <w:pPr>
        <w:widowControl w:val="0"/>
        <w:numPr>
          <w:ilvl w:val="0"/>
          <w:numId w:val="4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Обязательства а</w:t>
      </w:r>
      <w:r w:rsidR="00D117C1"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дминистрации </w:t>
      </w:r>
      <w:proofErr w:type="spellStart"/>
      <w:r w:rsidR="00D117C1"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Зудовского</w:t>
      </w:r>
      <w:proofErr w:type="spellEnd"/>
      <w:r w:rsidR="00D117C1"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сельсовета по гарантии ограничиваются суммой, </w:t>
      </w:r>
      <w:r w:rsidR="00D117C1"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соответствующей объему обязательства по гарантии, и предусматривают субсидиарную ответственность дополнительно к ответственности заемщика по гарантированному им </w:t>
      </w:r>
      <w:r w:rsidR="00D117C1" w:rsidRPr="00D117C1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обяз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ательству. В случае исполнения а</w:t>
      </w:r>
      <w:r w:rsidR="00D117C1" w:rsidRPr="00D117C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дминистрацией </w:t>
      </w:r>
      <w:proofErr w:type="spellStart"/>
      <w:r w:rsidR="00D117C1" w:rsidRPr="00D117C1">
        <w:rPr>
          <w:rFonts w:ascii="Times New Roman" w:hAnsi="Times New Roman" w:cs="Times New Roman"/>
          <w:color w:val="000000"/>
          <w:spacing w:val="-5"/>
          <w:sz w:val="28"/>
          <w:szCs w:val="28"/>
        </w:rPr>
        <w:t>Зудовского</w:t>
      </w:r>
      <w:proofErr w:type="spellEnd"/>
      <w:r w:rsidR="00D117C1" w:rsidRPr="00D117C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сельсовета обязательств по </w:t>
      </w:r>
      <w:r w:rsidR="00D117C1"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предоставленной гарантии к нему переходят права требования кредитора по этому </w:t>
      </w:r>
      <w:r w:rsidR="00D117C1" w:rsidRPr="00D117C1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обязательству.</w:t>
      </w:r>
    </w:p>
    <w:p w:rsidR="00D117C1" w:rsidRPr="00D117C1" w:rsidRDefault="00D117C1" w:rsidP="00D117C1">
      <w:pPr>
        <w:shd w:val="clear" w:color="auto" w:fill="FFFFFF"/>
        <w:tabs>
          <w:tab w:val="left" w:pos="9781"/>
        </w:tabs>
        <w:spacing w:after="0" w:line="240" w:lineRule="auto"/>
        <w:ind w:right="-42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При этом не обеспечивается гарантией исполнение обязатель</w:t>
      </w:r>
      <w:proofErr w:type="gramStart"/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ств пр</w:t>
      </w:r>
      <w:proofErr w:type="gramEnd"/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инципала по уплате штрафов, комиссий, пени за просрочку погашения задолженности по кредиту (основному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долгу) и за просрочку уплаты процентов.</w:t>
      </w:r>
    </w:p>
    <w:p w:rsidR="00D117C1" w:rsidRPr="00D117C1" w:rsidRDefault="00D117C1" w:rsidP="00D117C1">
      <w:pPr>
        <w:widowControl w:val="0"/>
        <w:numPr>
          <w:ilvl w:val="0"/>
          <w:numId w:val="5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Гарантия предоставляется при условии ее полного обеспечения. Способами обеспечения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исполнения регрессных обязательств по гарантии получателем гарантии является залог имущества в размере не менее 100 процентов предоставляемой гарантии. Обеспечение исполнения соответствующих обязательств должно иметь высокую степень ликвидности и удовлетворять требованиям, предусмотренным действующим законодательством. Оценка имущества, предоставляемого в залог, осуществляется в соответствии с действующим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законодательством Российской Федерации.</w:t>
      </w:r>
    </w:p>
    <w:p w:rsidR="00D117C1" w:rsidRPr="00D117C1" w:rsidRDefault="00D117C1" w:rsidP="00D117C1">
      <w:pPr>
        <w:widowControl w:val="0"/>
        <w:numPr>
          <w:ilvl w:val="0"/>
          <w:numId w:val="5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right="-42" w:firstLine="403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Муниципальным унитарным предприятиям гарантии предоставляются без залогового </w:t>
      </w:r>
      <w:r w:rsidRPr="00D117C1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обеспечения.</w:t>
      </w:r>
    </w:p>
    <w:p w:rsidR="00D117C1" w:rsidRPr="00D117C1" w:rsidRDefault="00D117C1" w:rsidP="00D117C1">
      <w:pPr>
        <w:shd w:val="clear" w:color="auto" w:fill="FFFFFF"/>
        <w:spacing w:before="278" w:after="0" w:line="240" w:lineRule="auto"/>
        <w:ind w:left="475"/>
        <w:jc w:val="center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2. Процедура конкурсного отбора претендентов на получение муниципальных гарантий</w:t>
      </w:r>
    </w:p>
    <w:p w:rsidR="00D117C1" w:rsidRPr="00D117C1" w:rsidRDefault="00D117C1" w:rsidP="00D117C1">
      <w:pPr>
        <w:shd w:val="clear" w:color="auto" w:fill="FFFFFF"/>
        <w:tabs>
          <w:tab w:val="left" w:pos="821"/>
        </w:tabs>
        <w:spacing w:before="278" w:after="0" w:line="240" w:lineRule="auto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13"/>
          <w:sz w:val="28"/>
          <w:szCs w:val="28"/>
        </w:rPr>
        <w:t>2.1.</w:t>
      </w:r>
      <w:r w:rsidRPr="00D117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Решение о проведении конкурсного отбора среди юридических лиц на предоставление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гарантий принимает Глава </w:t>
      </w:r>
      <w:proofErr w:type="spellStart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Зудовского</w:t>
      </w:r>
      <w:proofErr w:type="spellEnd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сельсовета на основании предварительной заявки претендентов на получение гарантии. В предварительной заявке должны быть указаны:</w:t>
      </w:r>
    </w:p>
    <w:p w:rsidR="00D117C1" w:rsidRPr="00D117C1" w:rsidRDefault="00D117C1" w:rsidP="00D117C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42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обоснование предоставления гарантии;</w:t>
      </w:r>
      <w:r w:rsidRPr="00D117C1">
        <w:rPr>
          <w:rFonts w:ascii="Times New Roman" w:hAnsi="Times New Roman" w:cs="Times New Roman"/>
          <w:color w:val="000000"/>
          <w:spacing w:val="-8"/>
          <w:sz w:val="28"/>
          <w:szCs w:val="28"/>
        </w:rPr>
        <w:br/>
      </w:r>
      <w:r w:rsidRPr="00D117C1">
        <w:rPr>
          <w:rFonts w:ascii="Times New Roman" w:hAnsi="Times New Roman" w:cs="Times New Roman"/>
          <w:color w:val="000000"/>
          <w:spacing w:val="-4"/>
          <w:sz w:val="28"/>
          <w:szCs w:val="28"/>
        </w:rPr>
        <w:t>- сумма гарантии;</w:t>
      </w:r>
    </w:p>
    <w:p w:rsidR="00D117C1" w:rsidRPr="00D117C1" w:rsidRDefault="00D117C1" w:rsidP="00D117C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326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ответственность принципала либо третьего лица по запрашиваемой гарантии, а также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  <w:t>сведения о возможном к получению финансовом эффекте.</w:t>
      </w:r>
    </w:p>
    <w:p w:rsidR="00D117C1" w:rsidRPr="00D117C1" w:rsidRDefault="00D117C1" w:rsidP="00D117C1">
      <w:pPr>
        <w:shd w:val="clear" w:color="auto" w:fill="FFFFFF"/>
        <w:tabs>
          <w:tab w:val="left" w:pos="821"/>
        </w:tabs>
        <w:spacing w:after="0" w:line="240" w:lineRule="auto"/>
        <w:ind w:right="-22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13"/>
          <w:sz w:val="28"/>
          <w:szCs w:val="28"/>
        </w:rPr>
        <w:t>2.2.Финансовый орган</w:t>
      </w:r>
      <w:r w:rsidRPr="00D117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администрация </w:t>
      </w:r>
      <w:proofErr w:type="spellStart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Зудовского</w:t>
      </w:r>
      <w:proofErr w:type="spellEnd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сельсовета проводит конкурс на предоставление гарантии.</w:t>
      </w:r>
    </w:p>
    <w:p w:rsidR="00D117C1" w:rsidRPr="00D117C1" w:rsidRDefault="00D117C1" w:rsidP="00D117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 принятии решения о проведении конкурса:</w:t>
      </w:r>
    </w:p>
    <w:p w:rsidR="00D117C1" w:rsidRPr="00D117C1" w:rsidRDefault="00D117C1" w:rsidP="00D117C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определяется дата начала и окончания принятия заявок на участие в конкурсе (период</w:t>
      </w:r>
      <w:r w:rsidR="00F05C4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времени между датами не может быть короче 20 дней, а дата начала принятия заявок не</w:t>
      </w:r>
      <w:r w:rsidR="00F05C4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может быть назначена ранее, чем по истечению 15 дней от даты принятия решения о</w:t>
      </w:r>
      <w:r w:rsidR="00F05C4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проведения конкурса);</w:t>
      </w:r>
    </w:p>
    <w:p w:rsidR="00D117C1" w:rsidRPr="00D117C1" w:rsidRDefault="00D117C1" w:rsidP="00D117C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срок рассмотрения заявок и вынесения решения по итогам конкурса (не более чем 30 дней от даты окончания принятия заявок на участие в конкурсе).</w:t>
      </w:r>
    </w:p>
    <w:p w:rsidR="00D117C1" w:rsidRPr="00D117C1" w:rsidRDefault="00D117C1" w:rsidP="00D117C1">
      <w:pPr>
        <w:shd w:val="clear" w:color="auto" w:fill="FFFFFF"/>
        <w:tabs>
          <w:tab w:val="left" w:pos="821"/>
        </w:tabs>
        <w:spacing w:after="0" w:line="240" w:lineRule="auto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13"/>
          <w:sz w:val="28"/>
          <w:szCs w:val="28"/>
        </w:rPr>
        <w:t>2.3.</w:t>
      </w:r>
      <w:r w:rsidRPr="00D117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После принятия решения о проведении конкурса на получение гарантий в официальном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издании и на официальном сайте администрации </w:t>
      </w:r>
      <w:proofErr w:type="spellStart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Болотнинского</w:t>
      </w:r>
      <w:proofErr w:type="spellEnd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района публикуется информация о проведении конкурса, которая должна содержать:</w:t>
      </w:r>
    </w:p>
    <w:p w:rsidR="00D117C1" w:rsidRPr="001C50A4" w:rsidRDefault="00D117C1" w:rsidP="00D117C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предмет конкурса;</w:t>
      </w:r>
    </w:p>
    <w:p w:rsidR="001C50A4" w:rsidRDefault="001C50A4" w:rsidP="001C50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1C50A4" w:rsidRPr="00D117C1" w:rsidRDefault="001C50A4" w:rsidP="001C50A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17C1" w:rsidRPr="00D117C1" w:rsidRDefault="00D117C1" w:rsidP="00D117C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требования к претендентам на участие в конкурсе;</w:t>
      </w:r>
    </w:p>
    <w:p w:rsidR="00D117C1" w:rsidRPr="00D117C1" w:rsidRDefault="00D117C1" w:rsidP="00D117C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сведения о максимально допустимой сумме предоставляемой гарантии;</w:t>
      </w:r>
    </w:p>
    <w:p w:rsidR="00D117C1" w:rsidRPr="00D117C1" w:rsidRDefault="00D117C1" w:rsidP="00D117C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117C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указание о месте и времени принятия заявок на участие в конкурсе, а также о составе и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требованиях к представляемой на конкурс документации;</w:t>
      </w:r>
    </w:p>
    <w:p w:rsidR="00D117C1" w:rsidRPr="00D117C1" w:rsidRDefault="00D117C1" w:rsidP="00D117C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указание о месте и времени рассмотрения заявок и вынесении решения по итогам конкурса.</w:t>
      </w:r>
    </w:p>
    <w:p w:rsidR="00D117C1" w:rsidRPr="00D117C1" w:rsidRDefault="00D117C1" w:rsidP="00D117C1">
      <w:pPr>
        <w:shd w:val="clear" w:color="auto" w:fill="FFFFFF"/>
        <w:tabs>
          <w:tab w:val="left" w:pos="802"/>
        </w:tabs>
        <w:spacing w:after="0" w:line="240" w:lineRule="auto"/>
        <w:ind w:firstLine="408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13"/>
          <w:sz w:val="28"/>
          <w:szCs w:val="28"/>
        </w:rPr>
        <w:t>2.4.</w:t>
      </w:r>
      <w:r w:rsidRPr="00D117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Юридические лица, заинтересованные в получении гарантии, вместе с заявкой на участие в конкурсе направляют в администрацию </w:t>
      </w:r>
      <w:proofErr w:type="spellStart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Зудовского</w:t>
      </w:r>
      <w:proofErr w:type="spellEnd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сельсовета:</w:t>
      </w:r>
    </w:p>
    <w:p w:rsidR="00D117C1" w:rsidRPr="00D117C1" w:rsidRDefault="00D117C1" w:rsidP="00D117C1">
      <w:pPr>
        <w:shd w:val="clear" w:color="auto" w:fill="FFFFFF"/>
        <w:tabs>
          <w:tab w:val="left" w:pos="917"/>
        </w:tabs>
        <w:spacing w:before="5" w:after="0" w:line="240" w:lineRule="auto"/>
        <w:ind w:left="413"/>
        <w:jc w:val="both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15"/>
          <w:sz w:val="28"/>
          <w:szCs w:val="28"/>
        </w:rPr>
        <w:t>2.4.1</w:t>
      </w:r>
      <w:r w:rsidRPr="00D117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17C1">
        <w:rPr>
          <w:rFonts w:ascii="Times New Roman" w:hAnsi="Times New Roman" w:cs="Times New Roman"/>
          <w:color w:val="000000"/>
          <w:spacing w:val="-10"/>
          <w:sz w:val="28"/>
          <w:szCs w:val="28"/>
        </w:rPr>
        <w:t>Информацию:</w:t>
      </w:r>
    </w:p>
    <w:p w:rsidR="00D117C1" w:rsidRPr="00D117C1" w:rsidRDefault="00D117C1" w:rsidP="00D117C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о полном наименовании организации, ее организационно-правовой форме, номере и дате</w:t>
      </w:r>
      <w:r w:rsidR="00F05C4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свидетельства о государственной регистрации, наиме</w:t>
      </w:r>
      <w:r w:rsidR="00FD32C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новании регистрирующего органа,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местонахождении и почтовом адресе, номерах телефонов;</w:t>
      </w:r>
    </w:p>
    <w:p w:rsidR="00D117C1" w:rsidRPr="00D117C1" w:rsidRDefault="00D117C1" w:rsidP="00D117C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 размере уставного (складочного) капитала, основных акционерах (владеющих более 5 </w:t>
      </w:r>
      <w:r w:rsidRPr="00D117C1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процентами акций), доле акций, находящихся в муниципальной собственности (для</w:t>
      </w:r>
      <w:r w:rsidR="00F05C4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акционерных обществ), своих банковских реквизитах, вхождении в холдинг или другие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  <w:t>объединения в качестве дочернего или зависимого общества;</w:t>
      </w:r>
    </w:p>
    <w:p w:rsidR="00D117C1" w:rsidRPr="00D117C1" w:rsidRDefault="00D117C1" w:rsidP="00D117C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 фамилии, имени, отчестве руководителя организации, заместителей руководителя и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главного бухгалтера (в случае если гарантия предоставляется под инвестиционный проект,</w:t>
      </w:r>
      <w:r w:rsidR="00F05C4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указываются лица, ответственные за реализацию инвестиционного проекта);</w:t>
      </w:r>
    </w:p>
    <w:p w:rsidR="00D117C1" w:rsidRPr="00D117C1" w:rsidRDefault="00D117C1" w:rsidP="00D117C1">
      <w:pPr>
        <w:widowControl w:val="0"/>
        <w:numPr>
          <w:ilvl w:val="0"/>
          <w:numId w:val="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right="-18" w:firstLine="413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Нотариально удостоверенные копии учредительных документов, свидетельства о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государственной регистрации юридического лица, лицензий на виды деятельности,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осуществляемые организацией;</w:t>
      </w:r>
    </w:p>
    <w:p w:rsidR="00D117C1" w:rsidRPr="00D117C1" w:rsidRDefault="00D117C1" w:rsidP="00D117C1">
      <w:pPr>
        <w:widowControl w:val="0"/>
        <w:numPr>
          <w:ilvl w:val="0"/>
          <w:numId w:val="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413"/>
        <w:jc w:val="both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Финансовые документы:</w:t>
      </w:r>
    </w:p>
    <w:p w:rsidR="00D117C1" w:rsidRPr="00D117C1" w:rsidRDefault="00D117C1" w:rsidP="00D117C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копии бухгалтерских балансов (форма 1) и отчетов о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прибылях и убытках (форма 2) за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последний отчетный год и за все отчетные периоды текущего года с отметкой налогового</w:t>
      </w:r>
      <w:r w:rsidR="00F05C4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органа об их принятии;</w:t>
      </w:r>
    </w:p>
    <w:p w:rsidR="00D117C1" w:rsidRPr="00D117C1" w:rsidRDefault="00D117C1" w:rsidP="00D117C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расшифровка кредиторской и дебиторской задолженности к представленному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бухгалтерскому балансу за последний отчетный период с указанием дат возникновения и</w:t>
      </w:r>
      <w:r w:rsidR="00F05C4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окончания задолженности в соответствии с заключенными договорами;</w:t>
      </w:r>
    </w:p>
    <w:p w:rsidR="00D117C1" w:rsidRPr="00D117C1" w:rsidRDefault="00D117C1" w:rsidP="00D117C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справка налогового органа об отсутствии просроченной задолженности по налоговым и иным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обязательным платежам в бюджеты всех уровней и муниципальные внебюджетные фонды;</w:t>
      </w:r>
    </w:p>
    <w:p w:rsidR="00D117C1" w:rsidRPr="00D117C1" w:rsidRDefault="00D117C1" w:rsidP="00D117C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413" w:right="883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справка налогового органа обо всех открытых счетах организации, а также справки банков и иных кредитных учреждений, обслуживающих эти счета, об оборотах и средних остатках по ним за последние шесть месяцев, наличии или отсутствии финансовых претензий к </w:t>
      </w:r>
      <w:r w:rsidRPr="00D117C1">
        <w:rPr>
          <w:rFonts w:ascii="Times New Roman" w:hAnsi="Times New Roman" w:cs="Times New Roman"/>
          <w:color w:val="000000"/>
          <w:spacing w:val="-8"/>
          <w:sz w:val="28"/>
          <w:szCs w:val="28"/>
        </w:rPr>
        <w:t>организации;</w:t>
      </w:r>
    </w:p>
    <w:p w:rsidR="00D117C1" w:rsidRPr="00D117C1" w:rsidRDefault="00D117C1" w:rsidP="00D117C1">
      <w:pPr>
        <w:shd w:val="clear" w:color="auto" w:fill="FFFFFF"/>
        <w:tabs>
          <w:tab w:val="left" w:pos="917"/>
        </w:tabs>
        <w:spacing w:after="0" w:line="240" w:lineRule="auto"/>
        <w:ind w:right="-18" w:firstLine="413"/>
        <w:jc w:val="both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8"/>
          <w:sz w:val="28"/>
          <w:szCs w:val="28"/>
        </w:rPr>
        <w:t>2.4.4</w:t>
      </w:r>
      <w:r w:rsidRPr="00D117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Документы, подтверждающие наличие предлагаемого организацией обеспечения</w:t>
      </w:r>
      <w:r w:rsidR="00F05C4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исполнения регрессных обязательств по гарантии:</w:t>
      </w:r>
    </w:p>
    <w:p w:rsidR="00D117C1" w:rsidRPr="00D117C1" w:rsidRDefault="00D117C1" w:rsidP="00D117C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при оформлении залога недвижимости предоставляется копия свидетельства о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br/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государственной регистрации прав на недвижимое имущество;</w:t>
      </w:r>
    </w:p>
    <w:p w:rsidR="00D117C1" w:rsidRPr="00D117C1" w:rsidRDefault="00D117C1" w:rsidP="00D117C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при оформлении залога транспортных средств, предоставляется копия технического паспорта транспортного средства;</w:t>
      </w:r>
    </w:p>
    <w:p w:rsidR="00D117C1" w:rsidRDefault="00D117C1" w:rsidP="00D117C1">
      <w:pPr>
        <w:shd w:val="clear" w:color="auto" w:fill="FFFFFF"/>
        <w:tabs>
          <w:tab w:val="left" w:pos="624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 оформлении залога акций и иных ценных бумаг предоставляется подтверждение права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на акции и иные ценные бумаги, передаваемые в залог (выписку из реестра акционеров, копии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сертификатов акций и иных ценных бумаг).</w:t>
      </w:r>
    </w:p>
    <w:p w:rsidR="001C50A4" w:rsidRDefault="001C50A4" w:rsidP="00D117C1">
      <w:pPr>
        <w:shd w:val="clear" w:color="auto" w:fill="FFFFFF"/>
        <w:tabs>
          <w:tab w:val="left" w:pos="624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1C50A4" w:rsidRPr="00D117C1" w:rsidRDefault="001C50A4" w:rsidP="00D117C1">
      <w:pPr>
        <w:shd w:val="clear" w:color="auto" w:fill="FFFFFF"/>
        <w:tabs>
          <w:tab w:val="left" w:pos="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7C1" w:rsidRPr="00D117C1" w:rsidRDefault="00D117C1" w:rsidP="00D117C1">
      <w:pPr>
        <w:widowControl w:val="0"/>
        <w:numPr>
          <w:ilvl w:val="0"/>
          <w:numId w:val="8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firstLine="408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Обязательным условием является проведение муниципальным органом администрацией </w:t>
      </w:r>
      <w:proofErr w:type="spellStart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Зудовского</w:t>
      </w:r>
      <w:proofErr w:type="spellEnd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сельсовета  финансового состояния участника конкурса. При предоставлении гарантии для обеспечения обязательств по возмещению ущерба,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образовавшегося при наступлении гарантийного случая не коммерческого характера, а также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гарантии без права регрессного требования гаранта к принципалу, анализ финансового состояния принципала может не проводиться.</w:t>
      </w:r>
    </w:p>
    <w:p w:rsidR="00D117C1" w:rsidRPr="00D117C1" w:rsidRDefault="00D117C1" w:rsidP="00D117C1">
      <w:pPr>
        <w:widowControl w:val="0"/>
        <w:numPr>
          <w:ilvl w:val="0"/>
          <w:numId w:val="8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right="-18" w:firstLine="408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Финансовый орган администрации </w:t>
      </w:r>
      <w:proofErr w:type="spellStart"/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Зудовского</w:t>
      </w:r>
      <w:proofErr w:type="spellEnd"/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сельсовета проверяет залоговое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обеспечение, представляемое претендентом на получение гарантии.</w:t>
      </w:r>
    </w:p>
    <w:p w:rsidR="00D117C1" w:rsidRPr="00D117C1" w:rsidRDefault="00D117C1" w:rsidP="00D117C1">
      <w:pPr>
        <w:shd w:val="clear" w:color="auto" w:fill="FFFFFF"/>
        <w:tabs>
          <w:tab w:val="left" w:pos="1013"/>
        </w:tabs>
        <w:spacing w:after="0" w:line="240" w:lineRule="auto"/>
        <w:ind w:firstLine="456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11"/>
          <w:sz w:val="28"/>
          <w:szCs w:val="28"/>
        </w:rPr>
        <w:t>2.6.1.</w:t>
      </w:r>
      <w:r w:rsidRPr="00D117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Предметом залога может служить принадлежащие претенденту на праве собственности: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недвижимое имущество, производственное оборудование, транспортные средства, акции и </w:t>
      </w:r>
      <w:r w:rsidRPr="00D117C1">
        <w:rPr>
          <w:rFonts w:ascii="Times New Roman" w:hAnsi="Times New Roman" w:cs="Times New Roman"/>
          <w:color w:val="000000"/>
          <w:spacing w:val="-8"/>
          <w:sz w:val="28"/>
          <w:szCs w:val="28"/>
        </w:rPr>
        <w:t>иные ценные бумаги.</w:t>
      </w:r>
    </w:p>
    <w:p w:rsidR="00D117C1" w:rsidRPr="00D117C1" w:rsidRDefault="00D117C1" w:rsidP="00D117C1">
      <w:pPr>
        <w:shd w:val="clear" w:color="auto" w:fill="FFFFFF"/>
        <w:tabs>
          <w:tab w:val="left" w:pos="1075"/>
        </w:tabs>
        <w:spacing w:after="0" w:line="240" w:lineRule="auto"/>
        <w:ind w:left="461"/>
        <w:jc w:val="both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11"/>
          <w:sz w:val="28"/>
          <w:szCs w:val="28"/>
        </w:rPr>
        <w:t>2.6.2.</w:t>
      </w:r>
      <w:r w:rsidRPr="00D117C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В качестве залога не может быть представлено:</w:t>
      </w:r>
    </w:p>
    <w:p w:rsidR="00D117C1" w:rsidRPr="00D117C1" w:rsidRDefault="00D117C1" w:rsidP="00D117C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имущество, которое в соответствии с действующим законодательством не может являться </w:t>
      </w:r>
      <w:r w:rsidRPr="00D117C1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предметом залога;</w:t>
      </w:r>
    </w:p>
    <w:p w:rsidR="00D117C1" w:rsidRPr="00D117C1" w:rsidRDefault="00D117C1" w:rsidP="00D117C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малоценные и быстроизнашивающиеся предметы;</w:t>
      </w:r>
    </w:p>
    <w:p w:rsidR="00D117C1" w:rsidRPr="00D117C1" w:rsidRDefault="00D117C1" w:rsidP="00D117C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товарно-материальные ценности;</w:t>
      </w:r>
    </w:p>
    <w:p w:rsidR="00D117C1" w:rsidRPr="00D117C1" w:rsidRDefault="00D117C1" w:rsidP="00D117C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имущество, степень износа которого превышает 80 процентов; </w:t>
      </w:r>
    </w:p>
    <w:p w:rsidR="00D117C1" w:rsidRPr="00D117C1" w:rsidRDefault="00D117C1" w:rsidP="00D117C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имущество, являющееся предметом залога по другим договорам.</w:t>
      </w:r>
    </w:p>
    <w:p w:rsidR="00D117C1" w:rsidRPr="00D117C1" w:rsidRDefault="00D117C1" w:rsidP="00D117C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2.6.3. Размер залога определяется в зависимости от предмета залога:</w:t>
      </w:r>
    </w:p>
    <w:p w:rsidR="00D117C1" w:rsidRPr="00D117C1" w:rsidRDefault="00D117C1" w:rsidP="00D117C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при залоге акций и иных ценных бумаг применяется коэффициент не менее 1,3 к объему предоставляемой гарантии;</w:t>
      </w:r>
    </w:p>
    <w:p w:rsidR="00D117C1" w:rsidRPr="00D117C1" w:rsidRDefault="00D117C1" w:rsidP="00D117C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42"/>
        <w:jc w:val="both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при залоге недвижимости, транспортных средств и производственного оборудования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применяется коэффициент не менее 1,5 к объему предоставляемой гарантии.</w:t>
      </w:r>
    </w:p>
    <w:p w:rsidR="00D117C1" w:rsidRPr="00D117C1" w:rsidRDefault="00D117C1" w:rsidP="00D117C1">
      <w:pPr>
        <w:widowControl w:val="0"/>
        <w:numPr>
          <w:ilvl w:val="0"/>
          <w:numId w:val="10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right="-42" w:firstLine="413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Финансовый орган  администрации </w:t>
      </w:r>
      <w:proofErr w:type="spellStart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Зудовского</w:t>
      </w:r>
      <w:proofErr w:type="spellEnd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сельсовета не </w:t>
      </w:r>
      <w:proofErr w:type="gramStart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позднее</w:t>
      </w:r>
      <w:proofErr w:type="gramEnd"/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чем за                                                                                                                                                      30  дней от даты  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окончания принятия заявок проверяет представленные документы, проводит оценку полноты представленных претендентом документов, а также проверку на предмет наличия критериев, препятствующих предоставлению гарантии, и готовит соответствующее заключение. В случае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вынесения отрицательного заключения оно направляется претенденту вместе с отказом в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предоставлении гарантии.</w:t>
      </w:r>
    </w:p>
    <w:p w:rsidR="00D117C1" w:rsidRPr="00D117C1" w:rsidRDefault="00D117C1" w:rsidP="00D117C1">
      <w:pPr>
        <w:widowControl w:val="0"/>
        <w:numPr>
          <w:ilvl w:val="0"/>
          <w:numId w:val="10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right="-42" w:firstLine="413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Финансовый орган администрация </w:t>
      </w:r>
      <w:proofErr w:type="spellStart"/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Зудовского</w:t>
      </w:r>
      <w:proofErr w:type="spellEnd"/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сельсовета рассматривает допущенные к конкурсу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заявки и определяет их приоритетность (очередность) по отношению друг к другу.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  <w:t>Определение приоритетности осуществляется расстановкой номера очередности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  <w:t>удовлетворения каждой заявки (по нарастающей шкале в зависимости от снижения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приоритетности). Критерием определения приоритетности является наибольшая финансовая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эффективность, возможная к получению при удовлетворении заявки. Финансовая эффективность определяется как соотношение полученного финансового эффекта и суммы гарантии. Финансовый эффект определяется как сумма получаемого бюджетного эффекта и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денежной (финансовой) оценки социального эффекта от деятельности организации в случае </w:t>
      </w:r>
      <w:r w:rsidRPr="00D117C1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получения гарантии.</w:t>
      </w:r>
    </w:p>
    <w:p w:rsidR="00D117C1" w:rsidRPr="00D117C1" w:rsidRDefault="00D117C1" w:rsidP="00D117C1">
      <w:pPr>
        <w:widowControl w:val="0"/>
        <w:numPr>
          <w:ilvl w:val="0"/>
          <w:numId w:val="10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right="-42" w:firstLine="413"/>
        <w:jc w:val="both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 результатам конкурса, проведенного до принятия решения  сессии Совета депутатов о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бюджете поселения на очередной финансовый год, финансовый орган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установленном порядке направляет Главе администрации Программу муниципальных гарантий для включения её в проект решения  совета депутатов о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бюджете на очередной финансовый год.</w:t>
      </w:r>
    </w:p>
    <w:p w:rsidR="00D117C1" w:rsidRPr="00D117C1" w:rsidRDefault="00D117C1" w:rsidP="00D117C1">
      <w:pPr>
        <w:shd w:val="clear" w:color="auto" w:fill="FFFFFF"/>
        <w:spacing w:after="0" w:line="240" w:lineRule="auto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Гарантии предоставляются в пределах общей суммы предоставляемых гарантий, установленных решением сессии совета депутатов о бюджете на текущий финансовый </w:t>
      </w:r>
      <w:r w:rsidRPr="00D117C1">
        <w:rPr>
          <w:rFonts w:ascii="Times New Roman" w:hAnsi="Times New Roman" w:cs="Times New Roman"/>
          <w:color w:val="000000"/>
          <w:spacing w:val="-13"/>
          <w:sz w:val="28"/>
          <w:szCs w:val="28"/>
        </w:rPr>
        <w:t>год.</w:t>
      </w:r>
    </w:p>
    <w:p w:rsidR="00D117C1" w:rsidRPr="00F05C47" w:rsidRDefault="00D117C1" w:rsidP="00D117C1">
      <w:pPr>
        <w:widowControl w:val="0"/>
        <w:numPr>
          <w:ilvl w:val="0"/>
          <w:numId w:val="1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left="422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F05C47">
        <w:rPr>
          <w:rFonts w:ascii="Times New Roman" w:hAnsi="Times New Roman" w:cs="Times New Roman"/>
          <w:color w:val="000000"/>
          <w:spacing w:val="-6"/>
          <w:sz w:val="28"/>
          <w:szCs w:val="28"/>
        </w:rPr>
        <w:t>Распоряжение о предоставлении гарантии принимается Главой администрации.</w:t>
      </w:r>
    </w:p>
    <w:p w:rsidR="00D117C1" w:rsidRPr="00D252E9" w:rsidRDefault="00D117C1" w:rsidP="00D117C1">
      <w:pPr>
        <w:widowControl w:val="0"/>
        <w:numPr>
          <w:ilvl w:val="0"/>
          <w:numId w:val="1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right="-42" w:firstLine="422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 основании распоряжения Главы администрации о предоставлении  гарантии финансовый орган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 подписывает договор залога имущества.</w:t>
      </w:r>
    </w:p>
    <w:p w:rsidR="00D252E9" w:rsidRPr="00D117C1" w:rsidRDefault="00D252E9" w:rsidP="00D252E9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right="-42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</w:p>
    <w:p w:rsidR="00D117C1" w:rsidRPr="00D117C1" w:rsidRDefault="00D117C1" w:rsidP="00D117C1">
      <w:pPr>
        <w:widowControl w:val="0"/>
        <w:numPr>
          <w:ilvl w:val="0"/>
          <w:numId w:val="11"/>
        </w:numPr>
        <w:shd w:val="clear" w:color="auto" w:fill="FFFFFF"/>
        <w:tabs>
          <w:tab w:val="left" w:pos="926"/>
          <w:tab w:val="left" w:pos="9739"/>
        </w:tabs>
        <w:autoSpaceDE w:val="0"/>
        <w:autoSpaceDN w:val="0"/>
        <w:adjustRightInd w:val="0"/>
        <w:spacing w:after="0" w:line="240" w:lineRule="auto"/>
        <w:ind w:right="-42" w:firstLine="422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На основании распоряжения Главы администрации оформляется договор о предоставлении </w:t>
      </w:r>
      <w:r w:rsidRPr="00D117C1">
        <w:rPr>
          <w:rFonts w:ascii="Times New Roman" w:hAnsi="Times New Roman" w:cs="Times New Roman"/>
          <w:color w:val="000000"/>
          <w:spacing w:val="-9"/>
          <w:sz w:val="28"/>
          <w:szCs w:val="28"/>
        </w:rPr>
        <w:t>гарантии.</w:t>
      </w:r>
    </w:p>
    <w:p w:rsidR="00D117C1" w:rsidRPr="00D117C1" w:rsidRDefault="00D117C1" w:rsidP="00D117C1">
      <w:pPr>
        <w:shd w:val="clear" w:color="auto" w:fill="FFFFFF"/>
        <w:spacing w:before="278" w:after="0" w:line="240" w:lineRule="auto"/>
        <w:ind w:left="1814"/>
        <w:jc w:val="both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3. Исполнение обязательств по предоставленным гарантиям</w:t>
      </w:r>
    </w:p>
    <w:p w:rsidR="00D117C1" w:rsidRPr="00D117C1" w:rsidRDefault="00D117C1" w:rsidP="00D117C1">
      <w:pPr>
        <w:widowControl w:val="0"/>
        <w:numPr>
          <w:ilvl w:val="0"/>
          <w:numId w:val="1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right="-42" w:firstLine="42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Ответственность гаранта перед бенефициаром за неисполнение принципалом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предусмотренных гарантией обязательств наступает в соответствии с действующим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br/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законодательством и договором о предоставлении гарантии.</w:t>
      </w:r>
    </w:p>
    <w:p w:rsidR="00D117C1" w:rsidRPr="00D117C1" w:rsidRDefault="00D117C1" w:rsidP="00D117C1">
      <w:pPr>
        <w:widowControl w:val="0"/>
        <w:numPr>
          <w:ilvl w:val="0"/>
          <w:numId w:val="12"/>
        </w:numPr>
        <w:shd w:val="clear" w:color="auto" w:fill="FFFFFF"/>
        <w:tabs>
          <w:tab w:val="left" w:pos="816"/>
          <w:tab w:val="left" w:pos="9781"/>
        </w:tabs>
        <w:autoSpaceDE w:val="0"/>
        <w:autoSpaceDN w:val="0"/>
        <w:adjustRightInd w:val="0"/>
        <w:spacing w:after="0" w:line="240" w:lineRule="auto"/>
        <w:ind w:right="-42" w:firstLine="427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Исполнение гарантии осуществляется за счет средств бюджета поселения,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  <w:t xml:space="preserve">предусмотренных на указанные цели в решение сессии совета депутатов о бюджете на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соответствующий финансовый год, и подлежит отражению в составе расходов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бюджета поселения как предоставление бюджетного кредита получателю гарантии.</w:t>
      </w:r>
    </w:p>
    <w:p w:rsidR="00D117C1" w:rsidRPr="00D117C1" w:rsidRDefault="00D117C1" w:rsidP="00D117C1">
      <w:pPr>
        <w:widowControl w:val="0"/>
        <w:numPr>
          <w:ilvl w:val="0"/>
          <w:numId w:val="1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right="-42" w:firstLine="42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Гарант до удовлетворения требования, предъявленного ему бенефициаром, должен </w:t>
      </w:r>
      <w:r w:rsidRPr="00D117C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письменно известить об этом принципала, </w:t>
      </w:r>
      <w:r w:rsidRPr="00D117C1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а </w:t>
      </w:r>
      <w:r w:rsidRPr="00D117C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если к гаранту предъявлен иск, - привлечь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принципала к участию в деле.</w:t>
      </w:r>
    </w:p>
    <w:p w:rsidR="00D117C1" w:rsidRPr="00D117C1" w:rsidRDefault="00D117C1" w:rsidP="00D117C1">
      <w:pPr>
        <w:widowControl w:val="0"/>
        <w:numPr>
          <w:ilvl w:val="0"/>
          <w:numId w:val="1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right="-42" w:firstLine="42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Гарант, исполнивший обязательство принципала, имеет право потребовать от последнего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возмещения сумм, уплаченных по гарантии, в полном объеме в порядке, предусмотренном гражданским законодательством Российской Федерации и договором о предоставлении </w:t>
      </w:r>
      <w:r w:rsidRPr="00D117C1">
        <w:rPr>
          <w:rFonts w:ascii="Times New Roman" w:hAnsi="Times New Roman" w:cs="Times New Roman"/>
          <w:color w:val="000000"/>
          <w:spacing w:val="-9"/>
          <w:sz w:val="28"/>
          <w:szCs w:val="28"/>
        </w:rPr>
        <w:t>гарантии.</w:t>
      </w:r>
    </w:p>
    <w:p w:rsidR="00D117C1" w:rsidRPr="00D117C1" w:rsidRDefault="00D117C1" w:rsidP="00D117C1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4. Прекращение гарантии</w:t>
      </w:r>
      <w:r w:rsidR="00D252E9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</w:p>
    <w:p w:rsidR="00D117C1" w:rsidRPr="00D117C1" w:rsidRDefault="001C50A4" w:rsidP="00D117C1">
      <w:pPr>
        <w:shd w:val="clear" w:color="auto" w:fill="FFFFFF"/>
        <w:spacing w:after="0" w:line="240" w:lineRule="auto"/>
        <w:ind w:left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4.1.</w:t>
      </w:r>
      <w:r w:rsidR="00D117C1"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Прекращение гарантии осуществляется:</w:t>
      </w:r>
    </w:p>
    <w:p w:rsidR="00D117C1" w:rsidRPr="00D117C1" w:rsidRDefault="00D117C1" w:rsidP="00D117C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уплатой гарантом бенефициару суммы, определенной гарантией;</w:t>
      </w:r>
    </w:p>
    <w:p w:rsidR="00D117C1" w:rsidRPr="00D117C1" w:rsidRDefault="00D117C1" w:rsidP="00D117C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истечением определенного в гарантии срока, на который она выдана;</w:t>
      </w:r>
    </w:p>
    <w:p w:rsidR="00D117C1" w:rsidRPr="00D117C1" w:rsidRDefault="00D117C1" w:rsidP="00D117C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в случае исполнения в полном объеме принципалом и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ли третьими лицами обязатель</w:t>
      </w:r>
      <w:proofErr w:type="gramStart"/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ств 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</w:t>
      </w:r>
      <w:proofErr w:type="gramEnd"/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инципала, обеспеченных гарантией;</w:t>
      </w:r>
    </w:p>
    <w:p w:rsidR="00D117C1" w:rsidRPr="00D117C1" w:rsidRDefault="00D117C1" w:rsidP="00D117C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вследствие отказа бенефициара от своих прав по гарантии путем возвращения ее гаранту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или письменного заявления об освобождении гаранта от его обязательств;</w:t>
      </w:r>
    </w:p>
    <w:p w:rsidR="00D117C1" w:rsidRPr="00D117C1" w:rsidRDefault="00D117C1" w:rsidP="00D117C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если обязательство принципала, в обеспечение которого предоставлена гарантия, не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br/>
      </w:r>
      <w:r w:rsidRPr="00D117C1">
        <w:rPr>
          <w:rFonts w:ascii="Times New Roman" w:hAnsi="Times New Roman" w:cs="Times New Roman"/>
          <w:color w:val="000000"/>
          <w:spacing w:val="-9"/>
          <w:sz w:val="28"/>
          <w:szCs w:val="28"/>
        </w:rPr>
        <w:t>возникло;</w:t>
      </w:r>
    </w:p>
    <w:p w:rsidR="00D117C1" w:rsidRPr="00D117C1" w:rsidRDefault="00D117C1" w:rsidP="00D117C1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в случае изменения обеспечиваемого гарантией обязательства, влекущего увеличение</w:t>
      </w:r>
      <w:r w:rsidR="00FD32C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ответственности или иные неблагоприятные последствия для гаранта, без согласия</w:t>
      </w:r>
      <w:r w:rsidR="00FD32C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117C1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последнего;</w:t>
      </w:r>
    </w:p>
    <w:p w:rsidR="00D117C1" w:rsidRPr="00D117C1" w:rsidRDefault="00D117C1" w:rsidP="00D117C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в иных случаях, установленных гарантией.</w:t>
      </w:r>
    </w:p>
    <w:p w:rsidR="00D117C1" w:rsidRPr="00D117C1" w:rsidRDefault="00D117C1" w:rsidP="00D117C1">
      <w:pPr>
        <w:shd w:val="clear" w:color="auto" w:fill="FFFFFF"/>
        <w:spacing w:before="278" w:after="0" w:line="240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D117C1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5. Учет гарантий</w:t>
      </w:r>
    </w:p>
    <w:p w:rsidR="00D117C1" w:rsidRPr="00D117C1" w:rsidRDefault="00D117C1" w:rsidP="00D117C1">
      <w:pPr>
        <w:widowControl w:val="0"/>
        <w:numPr>
          <w:ilvl w:val="0"/>
          <w:numId w:val="13"/>
        </w:numPr>
        <w:shd w:val="clear" w:color="auto" w:fill="FFFFFF"/>
        <w:tabs>
          <w:tab w:val="left" w:pos="797"/>
          <w:tab w:val="left" w:pos="9442"/>
        </w:tabs>
        <w:autoSpaceDE w:val="0"/>
        <w:autoSpaceDN w:val="0"/>
        <w:adjustRightInd w:val="0"/>
        <w:spacing w:before="274" w:after="0" w:line="240" w:lineRule="auto"/>
        <w:ind w:firstLine="41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Общая сумма предоставленных гарантий включается в состав муниципального  долга</w:t>
      </w:r>
      <w:r w:rsidRPr="00D117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117C1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proofErr w:type="spellStart"/>
      <w:r w:rsidRPr="00D117C1">
        <w:rPr>
          <w:rFonts w:ascii="Times New Roman" w:hAnsi="Times New Roman" w:cs="Times New Roman"/>
          <w:color w:val="000000"/>
          <w:sz w:val="28"/>
          <w:szCs w:val="28"/>
        </w:rPr>
        <w:t>Зудовского</w:t>
      </w:r>
      <w:proofErr w:type="spellEnd"/>
      <w:r w:rsidRPr="00D117C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как вид долгового обязательства в муниципальной долговой книге.  </w:t>
      </w:r>
    </w:p>
    <w:p w:rsidR="00D117C1" w:rsidRPr="00D117C1" w:rsidRDefault="00D117C1" w:rsidP="00D117C1">
      <w:pPr>
        <w:shd w:val="clear" w:color="auto" w:fill="FFFFFF"/>
        <w:tabs>
          <w:tab w:val="left" w:pos="797"/>
          <w:tab w:val="left" w:pos="9442"/>
        </w:tabs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5.2.Учет предоставленных гарантий, исполнения получателями гарантий своих обязательств, обеспеченных указанными гарантиями, а также учет осуществления платежей по 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предоставленным гарантиям ведет финансовый орган.</w:t>
      </w:r>
    </w:p>
    <w:p w:rsidR="00D117C1" w:rsidRPr="00D117C1" w:rsidRDefault="00D117C1" w:rsidP="00D117C1">
      <w:pPr>
        <w:shd w:val="clear" w:color="auto" w:fill="FFFFFF"/>
        <w:tabs>
          <w:tab w:val="left" w:pos="797"/>
        </w:tabs>
        <w:spacing w:after="0" w:line="240" w:lineRule="auto"/>
        <w:ind w:right="-23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lastRenderedPageBreak/>
        <w:t xml:space="preserve">      5.3.На основании данных этого учета финансовый орган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br/>
        <w:t>ежегодно вместе с отчетом об исполнении бюджета представляет  совету депутатов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отчет о выполнении Программы муниципальных гарантий.</w:t>
      </w:r>
    </w:p>
    <w:p w:rsidR="00D117C1" w:rsidRPr="00D117C1" w:rsidRDefault="00D117C1" w:rsidP="00D117C1">
      <w:pPr>
        <w:shd w:val="clear" w:color="auto" w:fill="FFFFFF"/>
        <w:tabs>
          <w:tab w:val="left" w:pos="797"/>
        </w:tabs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5.4.При исполнении принципалом своих обязательств перед бенефициаром на</w:t>
      </w:r>
      <w:r w:rsidRPr="00D117C1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соответствующую сумму </w:t>
      </w:r>
      <w:r w:rsidR="00FD32CD">
        <w:rPr>
          <w:rFonts w:ascii="Times New Roman" w:hAnsi="Times New Roman" w:cs="Times New Roman"/>
          <w:color w:val="000000"/>
          <w:spacing w:val="-7"/>
          <w:sz w:val="28"/>
          <w:szCs w:val="28"/>
        </w:rPr>
        <w:t>сокращается муниципальный долг а</w:t>
      </w:r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дминистрации </w:t>
      </w:r>
      <w:proofErr w:type="spellStart"/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>Зудовского</w:t>
      </w:r>
      <w:proofErr w:type="spellEnd"/>
      <w:r w:rsidRPr="00D117C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сельсовета</w:t>
      </w:r>
      <w:r w:rsidRPr="00D117C1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95304E" w:rsidRPr="00D117C1" w:rsidRDefault="0095304E" w:rsidP="00D11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5304E" w:rsidRPr="00D117C1" w:rsidSect="00D252E9">
      <w:pgSz w:w="12610" w:h="19258"/>
      <w:pgMar w:top="1134" w:right="1412" w:bottom="2268" w:left="1440" w:header="720" w:footer="720" w:gutter="0"/>
      <w:cols w:space="60"/>
      <w:noEndnote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461F3C"/>
    <w:lvl w:ilvl="0">
      <w:numFmt w:val="bullet"/>
      <w:lvlText w:val="*"/>
      <w:lvlJc w:val="left"/>
    </w:lvl>
  </w:abstractNum>
  <w:abstractNum w:abstractNumId="1">
    <w:nsid w:val="03F56D5E"/>
    <w:multiLevelType w:val="singleLevel"/>
    <w:tmpl w:val="DC344CC8"/>
    <w:lvl w:ilvl="0">
      <w:start w:val="1"/>
      <w:numFmt w:val="decimal"/>
      <w:lvlText w:val="1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2">
    <w:nsid w:val="06FE7594"/>
    <w:multiLevelType w:val="singleLevel"/>
    <w:tmpl w:val="166CB39E"/>
    <w:lvl w:ilvl="0">
      <w:start w:val="1"/>
      <w:numFmt w:val="decimal"/>
      <w:lvlText w:val="3.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3">
    <w:nsid w:val="0A227C2D"/>
    <w:multiLevelType w:val="singleLevel"/>
    <w:tmpl w:val="17E64D9C"/>
    <w:lvl w:ilvl="0">
      <w:start w:val="8"/>
      <w:numFmt w:val="decimal"/>
      <w:lvlText w:val="1.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4">
    <w:nsid w:val="270E7B80"/>
    <w:multiLevelType w:val="singleLevel"/>
    <w:tmpl w:val="7FCC3DBE"/>
    <w:lvl w:ilvl="0">
      <w:start w:val="10"/>
      <w:numFmt w:val="decimal"/>
      <w:lvlText w:val="2.%1."/>
      <w:legacy w:legacy="1" w:legacySpace="0" w:legacyIndent="504"/>
      <w:lvlJc w:val="left"/>
      <w:rPr>
        <w:rFonts w:ascii="Arial" w:hAnsi="Arial" w:cs="Arial" w:hint="default"/>
      </w:rPr>
    </w:lvl>
  </w:abstractNum>
  <w:abstractNum w:abstractNumId="5">
    <w:nsid w:val="279D6B52"/>
    <w:multiLevelType w:val="singleLevel"/>
    <w:tmpl w:val="D8B2AE1E"/>
    <w:lvl w:ilvl="0">
      <w:start w:val="7"/>
      <w:numFmt w:val="decimal"/>
      <w:lvlText w:val="2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6">
    <w:nsid w:val="34A83E76"/>
    <w:multiLevelType w:val="singleLevel"/>
    <w:tmpl w:val="D17AE356"/>
    <w:lvl w:ilvl="0">
      <w:start w:val="2"/>
      <w:numFmt w:val="decimal"/>
      <w:lvlText w:val="2.4.%1"/>
      <w:legacy w:legacy="1" w:legacySpace="0" w:legacyIndent="504"/>
      <w:lvlJc w:val="left"/>
      <w:rPr>
        <w:rFonts w:ascii="Arial" w:hAnsi="Arial" w:cs="Arial" w:hint="default"/>
      </w:rPr>
    </w:lvl>
  </w:abstractNum>
  <w:abstractNum w:abstractNumId="7">
    <w:nsid w:val="42F277A8"/>
    <w:multiLevelType w:val="singleLevel"/>
    <w:tmpl w:val="4E882456"/>
    <w:lvl w:ilvl="0">
      <w:start w:val="3"/>
      <w:numFmt w:val="decimal"/>
      <w:lvlText w:val="1.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8">
    <w:nsid w:val="44FA6392"/>
    <w:multiLevelType w:val="singleLevel"/>
    <w:tmpl w:val="422AA5A4"/>
    <w:lvl w:ilvl="0">
      <w:start w:val="6"/>
      <w:numFmt w:val="decimal"/>
      <w:lvlText w:val="1.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9">
    <w:nsid w:val="6C443A12"/>
    <w:multiLevelType w:val="singleLevel"/>
    <w:tmpl w:val="046C13A0"/>
    <w:lvl w:ilvl="0">
      <w:start w:val="5"/>
      <w:numFmt w:val="decimal"/>
      <w:lvlText w:val="2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10">
    <w:nsid w:val="725D3403"/>
    <w:multiLevelType w:val="singleLevel"/>
    <w:tmpl w:val="25965AE8"/>
    <w:lvl w:ilvl="0">
      <w:start w:val="1"/>
      <w:numFmt w:val="decimal"/>
      <w:lvlText w:val="5.%1."/>
      <w:legacy w:legacy="1" w:legacySpace="0" w:legacyIndent="384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7"/>
  </w:num>
  <w:num w:numId="3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4">
    <w:abstractNumId w:val="8"/>
  </w:num>
  <w:num w:numId="5">
    <w:abstractNumId w:val="3"/>
  </w:num>
  <w:num w:numId="6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7">
    <w:abstractNumId w:val="6"/>
  </w:num>
  <w:num w:numId="8">
    <w:abstractNumId w:val="9"/>
  </w:num>
  <w:num w:numId="9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7C1"/>
    <w:rsid w:val="001C50A4"/>
    <w:rsid w:val="001F3B6E"/>
    <w:rsid w:val="00266F02"/>
    <w:rsid w:val="00493398"/>
    <w:rsid w:val="004E2C2C"/>
    <w:rsid w:val="00850851"/>
    <w:rsid w:val="0095304E"/>
    <w:rsid w:val="00B22A74"/>
    <w:rsid w:val="00B640DD"/>
    <w:rsid w:val="00B67581"/>
    <w:rsid w:val="00C16206"/>
    <w:rsid w:val="00C503A9"/>
    <w:rsid w:val="00C64416"/>
    <w:rsid w:val="00D117C1"/>
    <w:rsid w:val="00D252E9"/>
    <w:rsid w:val="00E3144B"/>
    <w:rsid w:val="00F05C47"/>
    <w:rsid w:val="00FD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2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2009-12-02T03:33:00Z</cp:lastPrinted>
  <dcterms:created xsi:type="dcterms:W3CDTF">2009-11-23T10:34:00Z</dcterms:created>
  <dcterms:modified xsi:type="dcterms:W3CDTF">2009-12-02T03:34:00Z</dcterms:modified>
</cp:coreProperties>
</file>