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3" w:rsidRDefault="00C12233" w:rsidP="00C122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12233" w:rsidRDefault="00C12233" w:rsidP="00C122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12233" w:rsidRPr="002D11C0" w:rsidRDefault="00C12233" w:rsidP="00C122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Зудовскогог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11.01.2012 № 1-а </w:t>
      </w:r>
    </w:p>
    <w:p w:rsidR="00C12233" w:rsidRPr="002D11C0" w:rsidRDefault="00C12233" w:rsidP="00C122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D11C0">
        <w:rPr>
          <w:rFonts w:ascii="Times New Roman" w:hAnsi="Times New Roman"/>
          <w:sz w:val="28"/>
          <w:szCs w:val="28"/>
        </w:rPr>
        <w:tab/>
      </w:r>
    </w:p>
    <w:p w:rsidR="00C12233" w:rsidRPr="002D11C0" w:rsidRDefault="00C12233" w:rsidP="00C12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1C0">
        <w:rPr>
          <w:rFonts w:ascii="Times New Roman" w:hAnsi="Times New Roman"/>
          <w:b/>
          <w:bCs/>
          <w:sz w:val="28"/>
          <w:szCs w:val="28"/>
        </w:rPr>
        <w:t>МУНИЦИПАЛЬНОЕ   ЗАДАНИЕ</w:t>
      </w: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C12233" w:rsidRPr="002D11C0" w:rsidRDefault="00C12233" w:rsidP="00C122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D11C0">
        <w:rPr>
          <w:rFonts w:ascii="Times New Roman" w:hAnsi="Times New Roman"/>
          <w:b/>
          <w:bCs/>
          <w:sz w:val="28"/>
          <w:szCs w:val="28"/>
          <w:u w:val="single"/>
        </w:rPr>
        <w:t>Муниципального казённого учреждения культуры</w:t>
      </w:r>
    </w:p>
    <w:p w:rsidR="00C12233" w:rsidRPr="002D11C0" w:rsidRDefault="00C12233" w:rsidP="00C122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D11C0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proofErr w:type="spellStart"/>
      <w:r w:rsidRPr="002D11C0">
        <w:rPr>
          <w:rFonts w:ascii="Times New Roman" w:hAnsi="Times New Roman"/>
          <w:b/>
          <w:bCs/>
          <w:sz w:val="28"/>
          <w:szCs w:val="28"/>
          <w:u w:val="single"/>
        </w:rPr>
        <w:t>Зудовский</w:t>
      </w:r>
      <w:proofErr w:type="spellEnd"/>
      <w:r w:rsidRPr="002D11C0">
        <w:rPr>
          <w:rFonts w:ascii="Times New Roman" w:hAnsi="Times New Roman"/>
          <w:b/>
          <w:bCs/>
          <w:sz w:val="28"/>
          <w:szCs w:val="28"/>
          <w:u w:val="single"/>
        </w:rPr>
        <w:t xml:space="preserve"> центр культуры и досуга»</w:t>
      </w:r>
    </w:p>
    <w:p w:rsidR="00C12233" w:rsidRPr="002D11C0" w:rsidRDefault="00C12233" w:rsidP="00C122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2D11C0">
        <w:rPr>
          <w:rFonts w:ascii="Times New Roman" w:hAnsi="Times New Roman"/>
          <w:b/>
          <w:bCs/>
          <w:sz w:val="28"/>
          <w:szCs w:val="28"/>
          <w:u w:val="single"/>
        </w:rPr>
        <w:t>Болотнинского</w:t>
      </w:r>
      <w:proofErr w:type="spellEnd"/>
      <w:r w:rsidRPr="002D11C0">
        <w:rPr>
          <w:rFonts w:ascii="Times New Roman" w:hAnsi="Times New Roman"/>
          <w:b/>
          <w:bCs/>
          <w:sz w:val="28"/>
          <w:szCs w:val="28"/>
          <w:u w:val="single"/>
        </w:rPr>
        <w:t xml:space="preserve"> района Новосибирской области</w:t>
      </w:r>
    </w:p>
    <w:p w:rsidR="00C12233" w:rsidRPr="002D11C0" w:rsidRDefault="00C12233" w:rsidP="00C12233">
      <w:pPr>
        <w:tabs>
          <w:tab w:val="left" w:pos="38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2233" w:rsidRPr="002D11C0" w:rsidRDefault="00C12233" w:rsidP="00C12233">
      <w:pPr>
        <w:tabs>
          <w:tab w:val="left" w:pos="38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1C0">
        <w:rPr>
          <w:rFonts w:ascii="Times New Roman" w:hAnsi="Times New Roman"/>
          <w:sz w:val="28"/>
          <w:szCs w:val="28"/>
        </w:rPr>
        <w:t>На 2012 год</w:t>
      </w:r>
    </w:p>
    <w:p w:rsidR="00C12233" w:rsidRPr="00C8211A" w:rsidRDefault="00C12233" w:rsidP="00C12233">
      <w:pPr>
        <w:shd w:val="clear" w:color="auto" w:fill="F9F9F9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1C0">
        <w:rPr>
          <w:rFonts w:ascii="Times New Roman" w:hAnsi="Times New Roman"/>
          <w:b/>
          <w:bCs/>
          <w:sz w:val="28"/>
          <w:szCs w:val="28"/>
        </w:rPr>
        <w:lastRenderedPageBreak/>
        <w:t xml:space="preserve">МУНИЦИПАЛЬНОЕ   ЗАДАНИЕ </w:t>
      </w:r>
    </w:p>
    <w:p w:rsidR="00C12233" w:rsidRPr="002D11C0" w:rsidRDefault="00C12233" w:rsidP="00C12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Pr="002D11C0" w:rsidRDefault="00C12233" w:rsidP="00C12233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76"/>
        <w:rPr>
          <w:rFonts w:ascii="Times New Roman" w:hAnsi="Times New Roman"/>
          <w:b/>
          <w:bCs/>
          <w:sz w:val="28"/>
          <w:szCs w:val="28"/>
        </w:rPr>
      </w:pPr>
      <w:r w:rsidRPr="002D11C0">
        <w:rPr>
          <w:rFonts w:ascii="Times New Roman" w:hAnsi="Times New Roman"/>
          <w:b/>
          <w:bCs/>
          <w:sz w:val="28"/>
          <w:szCs w:val="28"/>
        </w:rPr>
        <w:t>Заказчик</w:t>
      </w:r>
    </w:p>
    <w:p w:rsidR="00C12233" w:rsidRDefault="00C12233" w:rsidP="00C12233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2D11C0">
        <w:rPr>
          <w:rFonts w:ascii="Times New Roman" w:hAnsi="Times New Roman"/>
          <w:b/>
          <w:bCs/>
          <w:i/>
          <w:sz w:val="28"/>
          <w:szCs w:val="28"/>
        </w:rPr>
        <w:t xml:space="preserve">     </w:t>
      </w:r>
      <w:r w:rsidRPr="002D11C0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Администрация </w:t>
      </w:r>
      <w:proofErr w:type="spellStart"/>
      <w:r w:rsidRPr="002D11C0">
        <w:rPr>
          <w:rFonts w:ascii="Times New Roman" w:hAnsi="Times New Roman"/>
          <w:b/>
          <w:bCs/>
          <w:i/>
          <w:sz w:val="28"/>
          <w:szCs w:val="28"/>
          <w:u w:val="single"/>
        </w:rPr>
        <w:t>Зудовского</w:t>
      </w:r>
      <w:proofErr w:type="spellEnd"/>
      <w:r w:rsidRPr="002D11C0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сельсовета </w:t>
      </w: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2D11C0">
        <w:rPr>
          <w:rFonts w:ascii="Times New Roman" w:hAnsi="Times New Roman"/>
          <w:b/>
          <w:bCs/>
          <w:sz w:val="28"/>
          <w:szCs w:val="28"/>
        </w:rPr>
        <w:t>2. Исполнитель</w:t>
      </w: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2D11C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D11C0">
        <w:rPr>
          <w:rFonts w:ascii="Times New Roman" w:hAnsi="Times New Roman"/>
          <w:b/>
          <w:bCs/>
          <w:i/>
          <w:sz w:val="28"/>
          <w:szCs w:val="28"/>
          <w:u w:val="single"/>
        </w:rPr>
        <w:t>Муниципальное казённое учреждение культуры</w:t>
      </w: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2D11C0">
        <w:rPr>
          <w:rFonts w:ascii="Times New Roman" w:hAnsi="Times New Roman"/>
          <w:b/>
          <w:bCs/>
          <w:i/>
          <w:sz w:val="28"/>
          <w:szCs w:val="28"/>
          <w:u w:val="single"/>
        </w:rPr>
        <w:t>«</w:t>
      </w:r>
      <w:proofErr w:type="spellStart"/>
      <w:r w:rsidRPr="002D11C0">
        <w:rPr>
          <w:rFonts w:ascii="Times New Roman" w:hAnsi="Times New Roman"/>
          <w:b/>
          <w:bCs/>
          <w:i/>
          <w:sz w:val="28"/>
          <w:szCs w:val="28"/>
          <w:u w:val="single"/>
        </w:rPr>
        <w:t>Зудовский</w:t>
      </w:r>
      <w:proofErr w:type="spellEnd"/>
      <w:r w:rsidRPr="002D11C0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центр культуры и досуга»</w:t>
      </w: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proofErr w:type="spellStart"/>
      <w:r w:rsidRPr="002D11C0">
        <w:rPr>
          <w:rFonts w:ascii="Times New Roman" w:hAnsi="Times New Roman"/>
          <w:b/>
          <w:bCs/>
          <w:i/>
          <w:sz w:val="28"/>
          <w:szCs w:val="28"/>
          <w:u w:val="single"/>
        </w:rPr>
        <w:t>Болотнинского</w:t>
      </w:r>
      <w:proofErr w:type="spellEnd"/>
      <w:r w:rsidRPr="002D11C0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района Новосибирской области</w:t>
      </w: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D11C0">
        <w:rPr>
          <w:rFonts w:ascii="Times New Roman" w:hAnsi="Times New Roman"/>
          <w:bCs/>
          <w:sz w:val="28"/>
          <w:szCs w:val="28"/>
        </w:rPr>
        <w:t xml:space="preserve">  Группа оплаты труда – </w:t>
      </w:r>
      <w:r w:rsidRPr="002D11C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2D11C0">
        <w:rPr>
          <w:rFonts w:ascii="Times New Roman" w:hAnsi="Times New Roman"/>
          <w:b/>
          <w:bCs/>
          <w:sz w:val="28"/>
          <w:szCs w:val="28"/>
        </w:rPr>
        <w:t>вторая)</w:t>
      </w: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12233" w:rsidRPr="002D11C0" w:rsidRDefault="00C12233" w:rsidP="00C12233">
      <w:pPr>
        <w:shd w:val="clear" w:color="auto" w:fill="FFFFFF"/>
        <w:spacing w:after="0" w:line="240" w:lineRule="auto"/>
        <w:ind w:left="149"/>
        <w:rPr>
          <w:rFonts w:ascii="Times New Roman" w:hAnsi="Times New Roman"/>
          <w:iCs/>
          <w:color w:val="000000"/>
          <w:sz w:val="28"/>
          <w:szCs w:val="28"/>
        </w:rPr>
      </w:pPr>
      <w:r w:rsidRPr="002D11C0">
        <w:rPr>
          <w:rFonts w:ascii="Times New Roman" w:hAnsi="Times New Roman"/>
          <w:iCs/>
          <w:color w:val="000000"/>
          <w:sz w:val="28"/>
          <w:szCs w:val="28"/>
        </w:rPr>
        <w:t>Площадь (м</w:t>
      </w:r>
      <w:r w:rsidRPr="002D11C0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2</w:t>
      </w:r>
      <w:proofErr w:type="gramStart"/>
      <w:r w:rsidRPr="002D11C0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 xml:space="preserve"> </w:t>
      </w:r>
      <w:r w:rsidRPr="002D11C0">
        <w:rPr>
          <w:rFonts w:ascii="Times New Roman" w:hAnsi="Times New Roman"/>
          <w:iCs/>
          <w:color w:val="000000"/>
          <w:sz w:val="28"/>
          <w:szCs w:val="28"/>
        </w:rPr>
        <w:t>)</w:t>
      </w:r>
      <w:proofErr w:type="gramEnd"/>
      <w:r w:rsidRPr="002D11C0">
        <w:rPr>
          <w:rFonts w:ascii="Times New Roman" w:hAnsi="Times New Roman"/>
          <w:iCs/>
          <w:color w:val="000000"/>
          <w:sz w:val="28"/>
          <w:szCs w:val="28"/>
        </w:rPr>
        <w:t xml:space="preserve">     – </w:t>
      </w:r>
      <w:r w:rsidRPr="002D11C0">
        <w:rPr>
          <w:rFonts w:ascii="Times New Roman" w:hAnsi="Times New Roman"/>
          <w:b/>
          <w:iCs/>
          <w:color w:val="000000"/>
          <w:sz w:val="28"/>
          <w:szCs w:val="28"/>
        </w:rPr>
        <w:t>751,52м</w:t>
      </w:r>
      <w:r w:rsidRPr="002D11C0">
        <w:rPr>
          <w:rFonts w:ascii="Times New Roman" w:hAnsi="Times New Roman"/>
          <w:b/>
          <w:iCs/>
          <w:color w:val="000000"/>
          <w:sz w:val="28"/>
          <w:szCs w:val="28"/>
          <w:vertAlign w:val="superscript"/>
        </w:rPr>
        <w:t>2</w:t>
      </w:r>
      <w:r w:rsidRPr="002D11C0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 xml:space="preserve"> </w:t>
      </w:r>
    </w:p>
    <w:p w:rsidR="00C12233" w:rsidRPr="002D11C0" w:rsidRDefault="00C12233" w:rsidP="00C12233">
      <w:pPr>
        <w:shd w:val="clear" w:color="auto" w:fill="FFFFFF"/>
        <w:spacing w:after="0" w:line="240" w:lineRule="auto"/>
        <w:ind w:left="149"/>
        <w:rPr>
          <w:rFonts w:ascii="Times New Roman" w:hAnsi="Times New Roman"/>
          <w:iCs/>
          <w:color w:val="000000"/>
          <w:sz w:val="28"/>
          <w:szCs w:val="28"/>
        </w:rPr>
      </w:pPr>
    </w:p>
    <w:p w:rsidR="00C12233" w:rsidRPr="002D11C0" w:rsidRDefault="00C12233" w:rsidP="00C12233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D11C0">
        <w:rPr>
          <w:rFonts w:ascii="Times New Roman" w:hAnsi="Times New Roman"/>
          <w:iCs/>
          <w:color w:val="000000"/>
          <w:sz w:val="28"/>
          <w:szCs w:val="28"/>
        </w:rPr>
        <w:t xml:space="preserve">  Оценочная стоимость имущества (тыс. </w:t>
      </w:r>
      <w:proofErr w:type="spellStart"/>
      <w:r w:rsidRPr="002D11C0">
        <w:rPr>
          <w:rFonts w:ascii="Times New Roman" w:hAnsi="Times New Roman"/>
          <w:iCs/>
          <w:color w:val="000000"/>
          <w:sz w:val="28"/>
          <w:szCs w:val="28"/>
        </w:rPr>
        <w:t>руб</w:t>
      </w:r>
      <w:proofErr w:type="spellEnd"/>
      <w:r w:rsidRPr="002D11C0">
        <w:rPr>
          <w:rFonts w:ascii="Times New Roman" w:hAnsi="Times New Roman"/>
          <w:iCs/>
          <w:color w:val="000000"/>
          <w:sz w:val="28"/>
          <w:szCs w:val="28"/>
        </w:rPr>
        <w:t xml:space="preserve">) –  </w:t>
      </w:r>
      <w:r w:rsidRPr="002D11C0">
        <w:rPr>
          <w:rFonts w:ascii="Times New Roman" w:hAnsi="Times New Roman"/>
          <w:b/>
          <w:sz w:val="28"/>
          <w:szCs w:val="28"/>
        </w:rPr>
        <w:t>942667,36 коп.</w:t>
      </w:r>
    </w:p>
    <w:p w:rsidR="00C12233" w:rsidRPr="002D11C0" w:rsidRDefault="00C12233" w:rsidP="00C12233">
      <w:pPr>
        <w:shd w:val="clear" w:color="auto" w:fill="FFFFFF"/>
        <w:spacing w:after="0" w:line="240" w:lineRule="auto"/>
        <w:ind w:left="149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D11C0">
        <w:rPr>
          <w:rFonts w:ascii="Times New Roman" w:hAnsi="Times New Roman"/>
          <w:iCs/>
          <w:color w:val="000000"/>
          <w:sz w:val="28"/>
          <w:szCs w:val="28"/>
        </w:rPr>
        <w:t>Количество телефонов (</w:t>
      </w:r>
      <w:proofErr w:type="spellStart"/>
      <w:proofErr w:type="gramStart"/>
      <w:r w:rsidRPr="002D11C0">
        <w:rPr>
          <w:rFonts w:ascii="Times New Roman" w:hAnsi="Times New Roman"/>
          <w:iCs/>
          <w:color w:val="000000"/>
          <w:sz w:val="28"/>
          <w:szCs w:val="28"/>
        </w:rPr>
        <w:t>шт</w:t>
      </w:r>
      <w:proofErr w:type="spellEnd"/>
      <w:proofErr w:type="gramEnd"/>
      <w:r w:rsidRPr="002D11C0">
        <w:rPr>
          <w:rFonts w:ascii="Times New Roman" w:hAnsi="Times New Roman"/>
          <w:iCs/>
          <w:color w:val="000000"/>
          <w:sz w:val="28"/>
          <w:szCs w:val="28"/>
        </w:rPr>
        <w:t xml:space="preserve">)-     </w:t>
      </w:r>
      <w:r w:rsidRPr="002D11C0">
        <w:rPr>
          <w:rFonts w:ascii="Times New Roman" w:hAnsi="Times New Roman"/>
          <w:b/>
          <w:iCs/>
          <w:color w:val="000000"/>
          <w:sz w:val="28"/>
          <w:szCs w:val="28"/>
        </w:rPr>
        <w:t xml:space="preserve">2 </w:t>
      </w:r>
    </w:p>
    <w:p w:rsidR="00C12233" w:rsidRPr="002D11C0" w:rsidRDefault="00C12233" w:rsidP="00C12233">
      <w:pPr>
        <w:shd w:val="clear" w:color="auto" w:fill="FFFFFF"/>
        <w:spacing w:after="0" w:line="240" w:lineRule="auto"/>
        <w:ind w:left="149"/>
        <w:rPr>
          <w:rFonts w:ascii="Times New Roman" w:hAnsi="Times New Roman"/>
          <w:iCs/>
          <w:color w:val="000000"/>
          <w:sz w:val="28"/>
          <w:szCs w:val="28"/>
        </w:rPr>
      </w:pPr>
      <w:r w:rsidRPr="002D11C0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2D11C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C12233" w:rsidRPr="002D11C0" w:rsidRDefault="00C12233" w:rsidP="00C12233">
      <w:pPr>
        <w:shd w:val="clear" w:color="auto" w:fill="FFFFFF"/>
        <w:spacing w:after="0" w:line="240" w:lineRule="auto"/>
        <w:ind w:left="149"/>
        <w:rPr>
          <w:rFonts w:ascii="Times New Roman" w:hAnsi="Times New Roman"/>
          <w:iCs/>
          <w:color w:val="000000"/>
          <w:sz w:val="28"/>
          <w:szCs w:val="28"/>
        </w:rPr>
      </w:pPr>
      <w:r w:rsidRPr="002D11C0">
        <w:rPr>
          <w:rFonts w:ascii="Times New Roman" w:hAnsi="Times New Roman"/>
          <w:iCs/>
          <w:color w:val="000000"/>
          <w:sz w:val="28"/>
          <w:szCs w:val="28"/>
        </w:rPr>
        <w:t xml:space="preserve">интернет – </w:t>
      </w:r>
      <w:r w:rsidRPr="002D11C0">
        <w:rPr>
          <w:rFonts w:ascii="Times New Roman" w:hAnsi="Times New Roman"/>
          <w:b/>
          <w:iCs/>
          <w:color w:val="000000"/>
          <w:sz w:val="28"/>
          <w:szCs w:val="28"/>
        </w:rPr>
        <w:t>1</w:t>
      </w:r>
      <w:r w:rsidRPr="002D11C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C12233" w:rsidRPr="002D11C0" w:rsidRDefault="00C12233" w:rsidP="00C12233">
      <w:pPr>
        <w:shd w:val="clear" w:color="auto" w:fill="FFFFFF"/>
        <w:spacing w:after="0" w:line="240" w:lineRule="auto"/>
        <w:ind w:left="149"/>
        <w:rPr>
          <w:rFonts w:ascii="Times New Roman" w:hAnsi="Times New Roman"/>
          <w:iCs/>
          <w:color w:val="000000"/>
          <w:sz w:val="28"/>
          <w:szCs w:val="28"/>
        </w:rPr>
      </w:pPr>
    </w:p>
    <w:p w:rsidR="00C12233" w:rsidRDefault="00C12233" w:rsidP="00C12233">
      <w:pPr>
        <w:shd w:val="clear" w:color="auto" w:fill="FFFFFF"/>
        <w:spacing w:after="0" w:line="240" w:lineRule="auto"/>
        <w:ind w:left="149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D11C0">
        <w:rPr>
          <w:rFonts w:ascii="Times New Roman" w:hAnsi="Times New Roman"/>
          <w:iCs/>
          <w:color w:val="000000"/>
          <w:sz w:val="28"/>
          <w:szCs w:val="28"/>
        </w:rPr>
        <w:t xml:space="preserve">Количество сотрудников (чел) -  </w:t>
      </w:r>
      <w:r w:rsidRPr="002D11C0">
        <w:rPr>
          <w:rFonts w:ascii="Times New Roman" w:hAnsi="Times New Roman"/>
          <w:b/>
          <w:iCs/>
          <w:color w:val="000000"/>
          <w:sz w:val="28"/>
          <w:szCs w:val="28"/>
        </w:rPr>
        <w:t>10</w:t>
      </w:r>
    </w:p>
    <w:p w:rsidR="00C12233" w:rsidRPr="002D11C0" w:rsidRDefault="00C12233" w:rsidP="00C12233">
      <w:pPr>
        <w:shd w:val="clear" w:color="auto" w:fill="FFFFFF"/>
        <w:spacing w:after="0" w:line="240" w:lineRule="auto"/>
        <w:ind w:left="149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12233" w:rsidRPr="002D11C0" w:rsidRDefault="00C12233" w:rsidP="00C12233">
      <w:pPr>
        <w:shd w:val="clear" w:color="auto" w:fill="FFFFFF"/>
        <w:spacing w:after="0" w:line="240" w:lineRule="auto"/>
        <w:ind w:left="14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D11C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D11C0">
        <w:rPr>
          <w:rFonts w:ascii="Times New Roman" w:hAnsi="Times New Roman"/>
          <w:b/>
          <w:bCs/>
          <w:sz w:val="28"/>
          <w:szCs w:val="28"/>
        </w:rPr>
        <w:t xml:space="preserve"> 3.Период выполнения задания </w:t>
      </w:r>
    </w:p>
    <w:p w:rsidR="00C12233" w:rsidRPr="002D11C0" w:rsidRDefault="00C12233" w:rsidP="00C1223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11C0">
        <w:rPr>
          <w:rFonts w:ascii="Times New Roman" w:hAnsi="Times New Roman"/>
          <w:i/>
          <w:sz w:val="28"/>
          <w:szCs w:val="28"/>
        </w:rPr>
        <w:t xml:space="preserve">     </w:t>
      </w:r>
      <w:r w:rsidRPr="002D11C0">
        <w:rPr>
          <w:rFonts w:ascii="Times New Roman" w:hAnsi="Times New Roman"/>
          <w:sz w:val="28"/>
          <w:szCs w:val="28"/>
        </w:rPr>
        <w:t>с  01.01.2012 г  по 31.12.2014 г.</w:t>
      </w: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12233" w:rsidRPr="002D11C0" w:rsidRDefault="00C12233" w:rsidP="00C1223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hanging="720"/>
        <w:rPr>
          <w:rFonts w:ascii="Times New Roman" w:hAnsi="Times New Roman"/>
          <w:b/>
          <w:bCs/>
          <w:sz w:val="28"/>
          <w:szCs w:val="28"/>
        </w:rPr>
      </w:pPr>
      <w:r w:rsidRPr="002D11C0">
        <w:rPr>
          <w:rFonts w:ascii="Times New Roman" w:hAnsi="Times New Roman"/>
          <w:b/>
          <w:sz w:val="28"/>
          <w:szCs w:val="28"/>
        </w:rPr>
        <w:t>Цель выполнения задания</w:t>
      </w:r>
      <w:r w:rsidRPr="002D11C0">
        <w:rPr>
          <w:rFonts w:ascii="Times New Roman" w:hAnsi="Times New Roman"/>
          <w:sz w:val="28"/>
          <w:szCs w:val="28"/>
        </w:rPr>
        <w:t xml:space="preserve">: </w:t>
      </w:r>
    </w:p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D11C0">
        <w:rPr>
          <w:rFonts w:ascii="Times New Roman" w:hAnsi="Times New Roman"/>
          <w:sz w:val="28"/>
          <w:szCs w:val="28"/>
        </w:rPr>
        <w:t xml:space="preserve">      </w:t>
      </w:r>
      <w:r w:rsidRPr="002D11C0">
        <w:rPr>
          <w:rFonts w:ascii="Times New Roman" w:hAnsi="Times New Roman"/>
          <w:bCs/>
          <w:sz w:val="28"/>
          <w:szCs w:val="28"/>
        </w:rPr>
        <w:t xml:space="preserve">Возрождение и развитие традиционной художественной культуры, поддержка самодеятельного художественного творчества и культурно – </w:t>
      </w:r>
      <w:proofErr w:type="spellStart"/>
      <w:r w:rsidRPr="002D11C0">
        <w:rPr>
          <w:rFonts w:ascii="Times New Roman" w:hAnsi="Times New Roman"/>
          <w:bCs/>
          <w:sz w:val="28"/>
          <w:szCs w:val="28"/>
        </w:rPr>
        <w:t>досуговой</w:t>
      </w:r>
      <w:proofErr w:type="spellEnd"/>
      <w:r w:rsidRPr="002D11C0">
        <w:rPr>
          <w:rFonts w:ascii="Times New Roman" w:hAnsi="Times New Roman"/>
          <w:bCs/>
          <w:sz w:val="28"/>
          <w:szCs w:val="28"/>
        </w:rPr>
        <w:t xml:space="preserve"> деятельности на территории </w:t>
      </w:r>
      <w:proofErr w:type="spellStart"/>
      <w:r w:rsidRPr="002D11C0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2D11C0">
        <w:rPr>
          <w:rFonts w:ascii="Times New Roman" w:hAnsi="Times New Roman"/>
          <w:bCs/>
          <w:sz w:val="28"/>
          <w:szCs w:val="28"/>
        </w:rPr>
        <w:t xml:space="preserve"> сельсовета.</w:t>
      </w:r>
    </w:p>
    <w:p w:rsidR="00C12233" w:rsidRDefault="00C12233" w:rsidP="00C122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D11C0">
        <w:rPr>
          <w:rFonts w:ascii="Times New Roman" w:hAnsi="Times New Roman"/>
          <w:sz w:val="28"/>
          <w:szCs w:val="28"/>
        </w:rPr>
        <w:t xml:space="preserve">     Организация и проведение социально</w:t>
      </w:r>
      <w:r w:rsidRPr="002D11C0">
        <w:rPr>
          <w:rFonts w:ascii="Times New Roman" w:hAnsi="Times New Roman"/>
          <w:bCs/>
          <w:sz w:val="28"/>
          <w:szCs w:val="28"/>
        </w:rPr>
        <w:t xml:space="preserve">-значимых мероприятий для людей разных национальностей, проживающих на территории </w:t>
      </w:r>
      <w:proofErr w:type="spellStart"/>
      <w:r w:rsidRPr="002D11C0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2D11C0">
        <w:rPr>
          <w:rFonts w:ascii="Times New Roman" w:hAnsi="Times New Roman"/>
          <w:bCs/>
          <w:sz w:val="28"/>
          <w:szCs w:val="28"/>
        </w:rPr>
        <w:t xml:space="preserve"> сельсовета, создание условий для досуга и библиотечного обслуживания  различных слоев населения. </w:t>
      </w:r>
    </w:p>
    <w:p w:rsidR="00C12233" w:rsidRDefault="00C12233" w:rsidP="00C122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2233" w:rsidRDefault="00C12233" w:rsidP="00C122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2233" w:rsidRDefault="00C12233" w:rsidP="00C122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2233" w:rsidRDefault="00C12233" w:rsidP="00C122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2233" w:rsidRDefault="00C12233" w:rsidP="00C122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2233" w:rsidRDefault="00C12233" w:rsidP="00C122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2233" w:rsidRPr="002D11C0" w:rsidRDefault="00C12233" w:rsidP="00C122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C0">
        <w:rPr>
          <w:rFonts w:ascii="Times New Roman" w:hAnsi="Times New Roman"/>
          <w:b/>
          <w:bCs/>
          <w:sz w:val="28"/>
          <w:szCs w:val="28"/>
        </w:rPr>
        <w:lastRenderedPageBreak/>
        <w:t>Категории получателей услуг по видам услуг</w:t>
      </w:r>
    </w:p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12233" w:rsidRPr="002D11C0" w:rsidTr="005F25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Категории получателей услуги</w:t>
            </w:r>
          </w:p>
        </w:tc>
      </w:tr>
      <w:tr w:rsidR="00C12233" w:rsidRPr="002D11C0" w:rsidTr="005F25A2">
        <w:trPr>
          <w:trHeight w:val="28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 xml:space="preserve">Услуги по организации и поведению социально-значимых акций, массовых </w:t>
            </w:r>
            <w:proofErr w:type="spellStart"/>
            <w:r w:rsidRPr="002D11C0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2D11C0">
              <w:rPr>
                <w:rFonts w:ascii="Times New Roman" w:hAnsi="Times New Roman"/>
                <w:sz w:val="28"/>
                <w:szCs w:val="28"/>
              </w:rPr>
              <w:t xml:space="preserve"> мероприятий, услуги по организации и проведению праздничных мероприятий, посвященных памятным датам, и общественно-значимых акций, концертное обслуживание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Физические лица без ограничений</w:t>
            </w:r>
          </w:p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33" w:rsidRPr="002D11C0" w:rsidTr="005F25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pStyle w:val="a3"/>
              <w:jc w:val="left"/>
              <w:rPr>
                <w:b w:val="0"/>
                <w:szCs w:val="28"/>
              </w:rPr>
            </w:pPr>
            <w:r w:rsidRPr="002D11C0">
              <w:rPr>
                <w:b w:val="0"/>
                <w:szCs w:val="28"/>
              </w:rPr>
              <w:t>Услуги по организации работы клубных формирований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Физические лица без ограничения</w:t>
            </w:r>
          </w:p>
        </w:tc>
      </w:tr>
      <w:tr w:rsidR="00C12233" w:rsidRPr="002D11C0" w:rsidTr="005F25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 xml:space="preserve">Информационно-библиотечное обслуживание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Физические и юридические лица</w:t>
            </w:r>
          </w:p>
        </w:tc>
      </w:tr>
    </w:tbl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233" w:rsidRPr="002D11C0" w:rsidRDefault="00C12233" w:rsidP="00C1223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1C0">
        <w:rPr>
          <w:rFonts w:ascii="Times New Roman" w:hAnsi="Times New Roman"/>
          <w:b/>
          <w:sz w:val="28"/>
          <w:szCs w:val="28"/>
        </w:rPr>
        <w:t>Показатели, характеризующие объем (состав) и качество оказываемых физическим и (или) юридическим лицам муниципальных услуг</w:t>
      </w:r>
    </w:p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233" w:rsidRPr="002D11C0" w:rsidRDefault="00C12233" w:rsidP="00C1223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11C0">
        <w:rPr>
          <w:rFonts w:ascii="Times New Roman" w:hAnsi="Times New Roman"/>
          <w:b/>
          <w:i/>
          <w:sz w:val="28"/>
          <w:szCs w:val="28"/>
        </w:rPr>
        <w:t xml:space="preserve">Основные показатели, характеризующие объём, состав и качество предоставляемых  услуг </w:t>
      </w:r>
    </w:p>
    <w:p w:rsidR="00C12233" w:rsidRPr="002D11C0" w:rsidRDefault="00C12233" w:rsidP="00C12233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D11C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D11C0">
        <w:rPr>
          <w:rFonts w:ascii="Times New Roman" w:hAnsi="Times New Roman"/>
          <w:b/>
          <w:sz w:val="28"/>
          <w:szCs w:val="28"/>
          <w:u w:val="single"/>
        </w:rPr>
        <w:t>Зудовский</w:t>
      </w:r>
      <w:proofErr w:type="spellEnd"/>
      <w:r w:rsidRPr="002D11C0">
        <w:rPr>
          <w:rFonts w:ascii="Times New Roman" w:hAnsi="Times New Roman"/>
          <w:b/>
          <w:sz w:val="28"/>
          <w:szCs w:val="28"/>
          <w:u w:val="single"/>
        </w:rPr>
        <w:t xml:space="preserve"> Дом Культуры</w:t>
      </w:r>
    </w:p>
    <w:tbl>
      <w:tblPr>
        <w:tblW w:w="4856" w:type="pct"/>
        <w:tblInd w:w="2" w:type="dxa"/>
        <w:tblLook w:val="04A0"/>
      </w:tblPr>
      <w:tblGrid>
        <w:gridCol w:w="759"/>
        <w:gridCol w:w="3361"/>
        <w:gridCol w:w="11"/>
        <w:gridCol w:w="2381"/>
        <w:gridCol w:w="983"/>
        <w:gridCol w:w="1015"/>
        <w:gridCol w:w="757"/>
        <w:gridCol w:w="28"/>
      </w:tblGrid>
      <w:tr w:rsidR="00C12233" w:rsidRPr="002D11C0" w:rsidTr="005F25A2">
        <w:trPr>
          <w:trHeight w:val="382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11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D11C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D11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4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C12233" w:rsidRPr="002D11C0" w:rsidTr="005F25A2">
        <w:trPr>
          <w:trHeight w:val="382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C12233" w:rsidRPr="002D11C0" w:rsidTr="005F25A2">
        <w:trPr>
          <w:trHeight w:val="382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12233" w:rsidRPr="002D11C0" w:rsidTr="005F25A2">
        <w:trPr>
          <w:gridAfter w:val="1"/>
          <w:wAfter w:w="15" w:type="pct"/>
          <w:trHeight w:val="32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Организация и проведение социально-значимых акций, массовых культурно – </w:t>
            </w:r>
            <w:proofErr w:type="spellStart"/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досуговых</w:t>
            </w:r>
            <w:proofErr w:type="spellEnd"/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мероприятий,  мероприятий, посвященных памятным датам и общественно-значимых акций, концертов.</w:t>
            </w:r>
          </w:p>
        </w:tc>
      </w:tr>
      <w:tr w:rsidR="00C12233" w:rsidRPr="002D11C0" w:rsidTr="005F25A2">
        <w:trPr>
          <w:trHeight w:val="32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1)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показатели объема: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12233" w:rsidRPr="002D11C0" w:rsidTr="005F25A2">
        <w:trPr>
          <w:trHeight w:val="321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мероприятий, всего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46</w:t>
            </w:r>
          </w:p>
        </w:tc>
      </w:tr>
      <w:tr w:rsidR="00C12233" w:rsidRPr="002D11C0" w:rsidTr="005F25A2">
        <w:trPr>
          <w:trHeight w:val="321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12233" w:rsidRPr="002D11C0" w:rsidTr="005F25A2">
        <w:trPr>
          <w:trHeight w:val="32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Социально – значимых акций, массовых культурно – </w:t>
            </w:r>
            <w:proofErr w:type="spellStart"/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досуговых</w:t>
            </w:r>
            <w:proofErr w:type="spellEnd"/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мероприятий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C12233" w:rsidRPr="002D11C0" w:rsidTr="005F25A2">
        <w:trPr>
          <w:trHeight w:val="321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Мероприятия, посвященные </w:t>
            </w:r>
            <w:r w:rsidRPr="002D11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памятным датам.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C12233" w:rsidRPr="002D11C0" w:rsidTr="005F25A2">
        <w:trPr>
          <w:trHeight w:val="32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 xml:space="preserve">Концерты </w:t>
            </w:r>
          </w:p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12233" w:rsidRPr="002D11C0" w:rsidTr="005F25A2">
        <w:trPr>
          <w:trHeight w:val="321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показатели качества: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12233" w:rsidRPr="002D11C0" w:rsidTr="005F25A2">
        <w:trPr>
          <w:trHeight w:val="642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 плана работы</w:t>
            </w:r>
            <w:r w:rsidRPr="002D11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C12233" w:rsidRPr="002D11C0" w:rsidTr="005F25A2">
        <w:trPr>
          <w:gridAfter w:val="1"/>
          <w:wAfter w:w="15" w:type="pct"/>
          <w:trHeight w:val="32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Услуги по обеспечению творческой деятельности граждан через клубные формирования </w:t>
            </w:r>
          </w:p>
        </w:tc>
      </w:tr>
      <w:tr w:rsidR="00C12233" w:rsidRPr="002D11C0" w:rsidTr="005F25A2">
        <w:trPr>
          <w:trHeight w:val="32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1)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показатели объема: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12233" w:rsidRPr="002D11C0" w:rsidTr="005F25A2">
        <w:trPr>
          <w:trHeight w:val="32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2.1. 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Количество клубных формирований, всего 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C12233" w:rsidRPr="002D11C0" w:rsidTr="005F25A2">
        <w:trPr>
          <w:trHeight w:val="32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показатели качества: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12233" w:rsidRPr="002D11C0" w:rsidTr="005F25A2">
        <w:trPr>
          <w:trHeight w:val="321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постоянно действующих клубных формирований 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11C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D11C0">
        <w:rPr>
          <w:rFonts w:ascii="Times New Roman" w:hAnsi="Times New Roman"/>
          <w:b/>
          <w:sz w:val="28"/>
          <w:szCs w:val="28"/>
          <w:u w:val="single"/>
        </w:rPr>
        <w:t>Зудовская</w:t>
      </w:r>
      <w:proofErr w:type="spellEnd"/>
      <w:r w:rsidRPr="002D11C0">
        <w:rPr>
          <w:rFonts w:ascii="Times New Roman" w:hAnsi="Times New Roman"/>
          <w:b/>
          <w:sz w:val="28"/>
          <w:szCs w:val="28"/>
          <w:u w:val="single"/>
        </w:rPr>
        <w:t xml:space="preserve"> библиотека</w:t>
      </w:r>
    </w:p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2" w:type="pct"/>
        <w:tblLook w:val="04A0"/>
      </w:tblPr>
      <w:tblGrid>
        <w:gridCol w:w="751"/>
        <w:gridCol w:w="4314"/>
        <w:gridCol w:w="1555"/>
        <w:gridCol w:w="1138"/>
        <w:gridCol w:w="848"/>
        <w:gridCol w:w="969"/>
      </w:tblGrid>
      <w:tr w:rsidR="00C12233" w:rsidRPr="002D11C0" w:rsidTr="005F25A2">
        <w:trPr>
          <w:trHeight w:val="37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11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D11C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D11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5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C12233" w:rsidRPr="002D11C0" w:rsidTr="005F25A2">
        <w:trPr>
          <w:trHeight w:val="375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C12233" w:rsidRPr="002D11C0" w:rsidTr="005F25A2">
        <w:trPr>
          <w:trHeight w:val="37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12233" w:rsidRPr="002D11C0" w:rsidTr="005F25A2">
        <w:trPr>
          <w:trHeight w:val="31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1. </w:t>
            </w:r>
          </w:p>
        </w:tc>
        <w:tc>
          <w:tcPr>
            <w:tcW w:w="46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Информационно – библиотечное обслуживание</w:t>
            </w:r>
          </w:p>
        </w:tc>
      </w:tr>
      <w:tr w:rsidR="00C12233" w:rsidRPr="002D11C0" w:rsidTr="005F25A2">
        <w:trPr>
          <w:trHeight w:val="31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1)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показатели объема: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12233" w:rsidRPr="002D11C0" w:rsidTr="005F25A2">
        <w:trPr>
          <w:trHeight w:val="31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пользователей, всего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единиц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402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405</w:t>
            </w:r>
          </w:p>
        </w:tc>
      </w:tr>
      <w:tr w:rsidR="00C12233" w:rsidRPr="002D11C0" w:rsidTr="005F25A2">
        <w:trPr>
          <w:trHeight w:val="315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показатели качества: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12233" w:rsidRPr="002D11C0" w:rsidTr="005F25A2">
        <w:trPr>
          <w:trHeight w:val="63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Доля удовлетворительных запросов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D11C0">
        <w:rPr>
          <w:rFonts w:ascii="Times New Roman" w:hAnsi="Times New Roman"/>
          <w:b/>
          <w:i/>
          <w:sz w:val="28"/>
          <w:szCs w:val="28"/>
        </w:rPr>
        <w:t xml:space="preserve">Показатели деятельности </w:t>
      </w:r>
      <w:proofErr w:type="spellStart"/>
      <w:r w:rsidRPr="002D11C0">
        <w:rPr>
          <w:rFonts w:ascii="Times New Roman" w:hAnsi="Times New Roman"/>
          <w:b/>
          <w:i/>
          <w:sz w:val="28"/>
          <w:szCs w:val="28"/>
        </w:rPr>
        <w:t>Зудовского</w:t>
      </w:r>
      <w:proofErr w:type="spellEnd"/>
      <w:r w:rsidRPr="002D11C0">
        <w:rPr>
          <w:rFonts w:ascii="Times New Roman" w:hAnsi="Times New Roman"/>
          <w:b/>
          <w:i/>
          <w:sz w:val="28"/>
          <w:szCs w:val="28"/>
        </w:rPr>
        <w:t xml:space="preserve"> Дома Культуры  на 2012 год:</w:t>
      </w:r>
    </w:p>
    <w:tbl>
      <w:tblPr>
        <w:tblW w:w="4850" w:type="pct"/>
        <w:tblLook w:val="04A0"/>
      </w:tblPr>
      <w:tblGrid>
        <w:gridCol w:w="706"/>
        <w:gridCol w:w="3482"/>
        <w:gridCol w:w="1471"/>
        <w:gridCol w:w="833"/>
        <w:gridCol w:w="695"/>
        <w:gridCol w:w="128"/>
        <w:gridCol w:w="579"/>
        <w:gridCol w:w="45"/>
        <w:gridCol w:w="454"/>
        <w:gridCol w:w="196"/>
        <w:gridCol w:w="695"/>
      </w:tblGrid>
      <w:tr w:rsidR="00C12233" w:rsidRPr="002D11C0" w:rsidTr="005F25A2">
        <w:trPr>
          <w:trHeight w:val="375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11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D11C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D11C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План на 2012 год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C12233" w:rsidRPr="002D11C0" w:rsidTr="005F25A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1кв.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2кв.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3кв.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4кв.</w:t>
            </w:r>
          </w:p>
        </w:tc>
      </w:tr>
      <w:tr w:rsidR="00C12233" w:rsidRPr="002D11C0" w:rsidTr="005F25A2">
        <w:trPr>
          <w:trHeight w:val="37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12233" w:rsidRPr="002D11C0" w:rsidTr="005F25A2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Организация и проведение социально-значимых акций, массовых культурно - </w:t>
            </w:r>
            <w:proofErr w:type="spellStart"/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досуговых</w:t>
            </w:r>
            <w:proofErr w:type="spellEnd"/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мероприятий,</w:t>
            </w: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 xml:space="preserve"> посвященных памятным датам и </w:t>
            </w:r>
            <w:r w:rsidRPr="002D11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общественно-значимых акций, концертов.</w:t>
            </w:r>
          </w:p>
        </w:tc>
      </w:tr>
      <w:tr w:rsidR="00C12233" w:rsidRPr="002D11C0" w:rsidTr="005F25A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1)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показатели объема: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12233" w:rsidRPr="002D11C0" w:rsidTr="005F25A2">
        <w:trPr>
          <w:trHeight w:val="315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мероприятий, всего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Cs/>
                <w:i/>
                <w:sz w:val="28"/>
                <w:szCs w:val="28"/>
              </w:rPr>
              <w:t>11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Cs/>
                <w:i/>
                <w:sz w:val="28"/>
                <w:szCs w:val="28"/>
              </w:rPr>
              <w:t>15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Cs/>
                <w:i/>
                <w:sz w:val="28"/>
                <w:szCs w:val="28"/>
              </w:rPr>
              <w:t>11</w:t>
            </w:r>
          </w:p>
        </w:tc>
      </w:tr>
      <w:tr w:rsidR="00C12233" w:rsidRPr="002D11C0" w:rsidTr="005F25A2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12233" w:rsidRPr="002D11C0" w:rsidTr="005F25A2">
        <w:trPr>
          <w:trHeight w:val="31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1.2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Социально-значимые акции, массовые культурно - </w:t>
            </w:r>
            <w:proofErr w:type="spellStart"/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досуговые</w:t>
            </w:r>
            <w:proofErr w:type="spellEnd"/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Cs/>
                <w:i/>
                <w:sz w:val="28"/>
                <w:szCs w:val="28"/>
              </w:rPr>
              <w:t>6</w:t>
            </w:r>
          </w:p>
        </w:tc>
      </w:tr>
      <w:tr w:rsidR="00C12233" w:rsidRPr="002D11C0" w:rsidTr="005F25A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1.3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Мероприятия, посвященные памятным датам.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  <w:tr w:rsidR="00C12233" w:rsidRPr="002D11C0" w:rsidTr="005F25A2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1.4 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 xml:space="preserve">Концерты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C12233" w:rsidRPr="002D11C0" w:rsidTr="005F25A2">
        <w:trPr>
          <w:trHeight w:val="31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показатели качества: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33" w:rsidRPr="002D11C0" w:rsidTr="005F25A2">
        <w:trPr>
          <w:trHeight w:val="63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 плана работы</w:t>
            </w:r>
            <w:r w:rsidRPr="002D11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12233" w:rsidRPr="002D11C0" w:rsidTr="005F25A2">
        <w:trPr>
          <w:trHeight w:val="848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2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Услуги по обеспечению творческой деятельности граждан через клубные формирования </w:t>
            </w:r>
          </w:p>
        </w:tc>
      </w:tr>
      <w:tr w:rsidR="00C12233" w:rsidRPr="002D11C0" w:rsidTr="005F25A2">
        <w:trPr>
          <w:trHeight w:val="1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27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12233" w:rsidRPr="002D11C0" w:rsidTr="005F25A2">
        <w:trPr>
          <w:trHeight w:val="63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1)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показатели объема: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33" w:rsidRPr="002D11C0" w:rsidTr="005F25A2">
        <w:trPr>
          <w:trHeight w:val="63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2.1. 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Количество клубных формирований, всего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единиц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C12233" w:rsidRPr="002D11C0" w:rsidTr="005F25A2">
        <w:trPr>
          <w:trHeight w:val="63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показатели качества: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33" w:rsidRPr="002D11C0" w:rsidTr="005F25A2">
        <w:trPr>
          <w:trHeight w:val="63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Количество постоянно действующих клубных формирований</w:t>
            </w:r>
          </w:p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11C0">
        <w:rPr>
          <w:rFonts w:ascii="Times New Roman" w:hAnsi="Times New Roman"/>
          <w:b/>
          <w:sz w:val="28"/>
          <w:szCs w:val="28"/>
          <w:u w:val="single"/>
        </w:rPr>
        <w:t>Показатели деятельности Библиотеки на 2012 год:</w:t>
      </w:r>
    </w:p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3071"/>
        <w:gridCol w:w="1528"/>
        <w:gridCol w:w="833"/>
        <w:gridCol w:w="681"/>
        <w:gridCol w:w="737"/>
        <w:gridCol w:w="723"/>
        <w:gridCol w:w="781"/>
      </w:tblGrid>
      <w:tr w:rsidR="00C12233" w:rsidRPr="002D11C0" w:rsidTr="005F25A2">
        <w:trPr>
          <w:trHeight w:val="315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2D11C0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2D11C0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2D11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План на 2012 год</w:t>
            </w:r>
          </w:p>
        </w:tc>
        <w:tc>
          <w:tcPr>
            <w:tcW w:w="1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C12233" w:rsidRPr="002D11C0" w:rsidTr="005F25A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2D11C0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3 кв.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4 кв.</w:t>
            </w:r>
          </w:p>
        </w:tc>
      </w:tr>
      <w:tr w:rsidR="00C12233" w:rsidRPr="002D11C0" w:rsidTr="005F25A2">
        <w:trPr>
          <w:trHeight w:val="37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12233" w:rsidRPr="002D11C0" w:rsidTr="005F25A2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1. </w:t>
            </w:r>
          </w:p>
        </w:tc>
        <w:tc>
          <w:tcPr>
            <w:tcW w:w="45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Информационно-библиотечное обслуживание пользователей</w:t>
            </w:r>
          </w:p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12233" w:rsidRPr="002D11C0" w:rsidTr="005F25A2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1)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показатели объема: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12233" w:rsidRPr="002D11C0" w:rsidTr="005F25A2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1.1.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пользователей, всего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C12233" w:rsidRPr="002D11C0" w:rsidTr="005F25A2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показатели качества: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12233" w:rsidRPr="002D11C0" w:rsidTr="005F25A2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Выполнение плана работы</w:t>
            </w:r>
            <w:r w:rsidRPr="002D11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C12233" w:rsidRPr="002D11C0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12233" w:rsidRPr="002D11C0" w:rsidRDefault="00C12233" w:rsidP="00C122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C0">
        <w:rPr>
          <w:rFonts w:ascii="Times New Roman" w:hAnsi="Times New Roman"/>
          <w:b/>
          <w:sz w:val="28"/>
          <w:szCs w:val="28"/>
        </w:rPr>
        <w:t>Стандарты качества и порядок оказания муниципальных  услуг физическим и (или) юридическим лицам</w:t>
      </w:r>
      <w:r w:rsidRPr="002D11C0">
        <w:rPr>
          <w:rFonts w:ascii="Times New Roman" w:hAnsi="Times New Roman"/>
          <w:sz w:val="28"/>
          <w:szCs w:val="28"/>
        </w:rPr>
        <w:t xml:space="preserve">. </w:t>
      </w:r>
    </w:p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C0">
        <w:rPr>
          <w:rFonts w:ascii="Times New Roman" w:hAnsi="Times New Roman"/>
          <w:sz w:val="28"/>
          <w:szCs w:val="28"/>
        </w:rPr>
        <w:t xml:space="preserve">Стандарты качества и порядок оказания муниципальных  услуг муниципальным  учреждением культуры  утверждены главой </w:t>
      </w:r>
      <w:proofErr w:type="spellStart"/>
      <w:r w:rsidRPr="002D11C0">
        <w:rPr>
          <w:rFonts w:ascii="Times New Roman" w:hAnsi="Times New Roman"/>
          <w:sz w:val="28"/>
          <w:szCs w:val="28"/>
        </w:rPr>
        <w:t>Зудовской</w:t>
      </w:r>
      <w:proofErr w:type="spellEnd"/>
      <w:r w:rsidRPr="002D11C0">
        <w:rPr>
          <w:rFonts w:ascii="Times New Roman" w:hAnsi="Times New Roman"/>
          <w:sz w:val="28"/>
          <w:szCs w:val="28"/>
        </w:rPr>
        <w:t xml:space="preserve"> администра</w:t>
      </w:r>
      <w:r>
        <w:rPr>
          <w:rFonts w:ascii="Times New Roman" w:hAnsi="Times New Roman"/>
          <w:sz w:val="28"/>
          <w:szCs w:val="28"/>
        </w:rPr>
        <w:t>ции  Постановление № 29 от  08.</w:t>
      </w:r>
      <w:r w:rsidRPr="002D11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2D11C0">
        <w:rPr>
          <w:rFonts w:ascii="Times New Roman" w:hAnsi="Times New Roman"/>
          <w:sz w:val="28"/>
          <w:szCs w:val="28"/>
        </w:rPr>
        <w:t>.2008 г.</w:t>
      </w:r>
    </w:p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233" w:rsidRPr="002D11C0" w:rsidRDefault="00C12233" w:rsidP="00C12233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D11C0">
        <w:rPr>
          <w:rFonts w:ascii="Times New Roman" w:hAnsi="Times New Roman"/>
          <w:b/>
          <w:sz w:val="28"/>
          <w:szCs w:val="28"/>
        </w:rPr>
        <w:t>Объем средств, необходимых для выполнения муниципального задания, квартальный график финансирования.</w:t>
      </w:r>
      <w:r w:rsidRPr="002D11C0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3"/>
        <w:gridCol w:w="4689"/>
      </w:tblGrid>
      <w:tr w:rsidR="00C12233" w:rsidRPr="002D11C0" w:rsidTr="005F25A2">
        <w:trPr>
          <w:trHeight w:val="537"/>
        </w:trPr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Объем средств, необходимых для выполнения муниципального задания на 2012 год, тыс</w:t>
            </w:r>
            <w:proofErr w:type="gramStart"/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уб.</w:t>
            </w:r>
          </w:p>
        </w:tc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i/>
                <w:sz w:val="28"/>
                <w:szCs w:val="28"/>
              </w:rPr>
              <w:t>ВСЕГО:</w:t>
            </w:r>
          </w:p>
        </w:tc>
      </w:tr>
      <w:tr w:rsidR="00C12233" w:rsidRPr="002D11C0" w:rsidTr="005F25A2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12233" w:rsidRPr="002D11C0" w:rsidTr="005F25A2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1903,1</w:t>
            </w:r>
          </w:p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1614"/>
        <w:gridCol w:w="1265"/>
        <w:gridCol w:w="1265"/>
        <w:gridCol w:w="1265"/>
        <w:gridCol w:w="1361"/>
      </w:tblGrid>
      <w:tr w:rsidR="00C12233" w:rsidRPr="002D11C0" w:rsidTr="005F25A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Квартальный график финансирования на 2012год, тыс. руб</w:t>
            </w:r>
            <w:r w:rsidRPr="002D11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i/>
                <w:sz w:val="28"/>
                <w:szCs w:val="28"/>
              </w:rPr>
              <w:t>В том числе:</w:t>
            </w:r>
          </w:p>
        </w:tc>
      </w:tr>
      <w:tr w:rsidR="00C12233" w:rsidRPr="002D11C0" w:rsidTr="005F25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i/>
                <w:sz w:val="28"/>
                <w:szCs w:val="28"/>
              </w:rPr>
              <w:t>1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i/>
                <w:sz w:val="28"/>
                <w:szCs w:val="28"/>
              </w:rPr>
              <w:t>2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i/>
                <w:sz w:val="28"/>
                <w:szCs w:val="28"/>
              </w:rPr>
              <w:t>3 квартал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4 </w:t>
            </w:r>
          </w:p>
          <w:p w:rsidR="00C12233" w:rsidRPr="002D11C0" w:rsidRDefault="00C12233" w:rsidP="005F25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i/>
                <w:sz w:val="28"/>
                <w:szCs w:val="28"/>
              </w:rPr>
              <w:t>квартал</w:t>
            </w:r>
          </w:p>
        </w:tc>
      </w:tr>
      <w:tr w:rsidR="00C12233" w:rsidRPr="002D11C0" w:rsidTr="005F25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1903,1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475,78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475,78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475,78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3" w:rsidRPr="002D11C0" w:rsidRDefault="00C12233" w:rsidP="005F2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C0">
              <w:rPr>
                <w:rFonts w:ascii="Times New Roman" w:hAnsi="Times New Roman"/>
                <w:b/>
                <w:sz w:val="28"/>
                <w:szCs w:val="28"/>
              </w:rPr>
              <w:t>475,78</w:t>
            </w:r>
          </w:p>
        </w:tc>
      </w:tr>
    </w:tbl>
    <w:p w:rsidR="00C12233" w:rsidRPr="002D11C0" w:rsidRDefault="00C12233" w:rsidP="00C122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12233" w:rsidRPr="002D11C0" w:rsidRDefault="00C12233" w:rsidP="00C12233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11C0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gramStart"/>
      <w:r w:rsidRPr="002D11C0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2D11C0">
        <w:rPr>
          <w:rFonts w:ascii="Times New Roman" w:hAnsi="Times New Roman"/>
          <w:b/>
          <w:sz w:val="28"/>
          <w:szCs w:val="28"/>
        </w:rPr>
        <w:t xml:space="preserve"> исполнением муниципального  задания, в том числе условия и порядок его досрочного прекращения</w:t>
      </w:r>
    </w:p>
    <w:p w:rsidR="00C12233" w:rsidRPr="002D11C0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11C0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Pr="002D11C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D11C0">
        <w:rPr>
          <w:rFonts w:ascii="Times New Roman" w:hAnsi="Times New Roman"/>
          <w:sz w:val="28"/>
          <w:szCs w:val="28"/>
        </w:rPr>
        <w:t xml:space="preserve"> исполнением муниципального  задания учредителя на оказание услуг осуществляется в соответствии с пунктом 5  Постановления № 29 от  08.10.2008 г.</w:t>
      </w:r>
    </w:p>
    <w:p w:rsidR="00C12233" w:rsidRDefault="00C12233" w:rsidP="00C12233">
      <w:pPr>
        <w:spacing w:after="0"/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233" w:rsidRDefault="00C12233" w:rsidP="00C12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318" w:rsidRDefault="00564318"/>
    <w:sectPr w:rsidR="0056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A31"/>
    <w:multiLevelType w:val="hybridMultilevel"/>
    <w:tmpl w:val="4C4A1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B0558"/>
    <w:multiLevelType w:val="hybridMultilevel"/>
    <w:tmpl w:val="7C30E0B8"/>
    <w:lvl w:ilvl="0" w:tplc="4226F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77347"/>
    <w:multiLevelType w:val="multilevel"/>
    <w:tmpl w:val="94B0C61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233"/>
    <w:rsid w:val="00564318"/>
    <w:rsid w:val="00C1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22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C12233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852</Words>
  <Characters>4857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2014-02-06T08:15:00Z</dcterms:created>
  <dcterms:modified xsi:type="dcterms:W3CDTF">2014-02-06T08:15:00Z</dcterms:modified>
</cp:coreProperties>
</file>